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75" w:rsidRPr="00D63858" w:rsidRDefault="004D1547" w:rsidP="007B3280">
      <w:pPr>
        <w:spacing w:line="276" w:lineRule="auto"/>
        <w:jc w:val="center"/>
        <w:rPr>
          <w:rFonts w:asciiTheme="majorHAnsi" w:hAnsiTheme="majorHAnsi" w:cstheme="majorHAnsi"/>
          <w:lang w:val="en-GB"/>
        </w:rPr>
      </w:pPr>
      <w:r w:rsidRPr="00D63858">
        <w:rPr>
          <w:rFonts w:asciiTheme="majorHAnsi" w:hAnsiTheme="majorHAnsi" w:cstheme="majorHAnsi"/>
          <w:lang w:val="en-GB"/>
        </w:rPr>
        <w:t>Bachelor Thesis</w:t>
      </w:r>
    </w:p>
    <w:p w:rsidR="004D1547" w:rsidRPr="00D63858" w:rsidRDefault="004D1547" w:rsidP="007B3280">
      <w:pPr>
        <w:spacing w:line="276" w:lineRule="auto"/>
        <w:jc w:val="center"/>
        <w:rPr>
          <w:rFonts w:asciiTheme="majorHAnsi" w:hAnsiTheme="majorHAnsi" w:cstheme="majorHAnsi"/>
          <w:b/>
          <w:lang w:val="en-GB"/>
        </w:rPr>
      </w:pPr>
      <w:r w:rsidRPr="00D63858">
        <w:rPr>
          <w:rFonts w:asciiTheme="majorHAnsi" w:hAnsiTheme="majorHAnsi" w:cstheme="majorHAnsi"/>
          <w:b/>
          <w:lang w:val="en-GB"/>
        </w:rPr>
        <w:t>What are the effects of green interior in the office on well-being of employees?</w:t>
      </w:r>
    </w:p>
    <w:p w:rsidR="004D1547" w:rsidRPr="00D63858" w:rsidRDefault="004D1547" w:rsidP="007B3280">
      <w:pPr>
        <w:spacing w:line="276" w:lineRule="auto"/>
        <w:rPr>
          <w:rFonts w:asciiTheme="majorHAnsi" w:hAnsiTheme="majorHAnsi" w:cstheme="majorHAnsi"/>
          <w:lang w:val="en-GB"/>
        </w:rPr>
      </w:pPr>
      <w:r w:rsidRPr="00D63858">
        <w:rPr>
          <w:rFonts w:asciiTheme="majorHAnsi" w:hAnsiTheme="majorHAnsi" w:cstheme="majorHAnsi"/>
          <w:lang w:val="en-GB"/>
        </w:rPr>
        <w:br w:type="page"/>
      </w:r>
    </w:p>
    <w:p w:rsidR="001C3219" w:rsidRPr="00D63858" w:rsidRDefault="001C3219">
      <w:pPr>
        <w:rPr>
          <w:rFonts w:asciiTheme="majorHAnsi" w:hAnsiTheme="majorHAnsi" w:cstheme="majorHAnsi"/>
          <w:lang w:val="en-GB"/>
        </w:rPr>
      </w:pPr>
      <w:r w:rsidRPr="00D63858">
        <w:rPr>
          <w:rFonts w:asciiTheme="majorHAnsi" w:hAnsiTheme="majorHAnsi" w:cstheme="majorHAnsi"/>
          <w:b/>
          <w:lang w:val="en-GB"/>
        </w:rPr>
        <w:lastRenderedPageBreak/>
        <w:t>Preface</w:t>
      </w:r>
    </w:p>
    <w:p w:rsidR="001C3219" w:rsidRPr="00D63858" w:rsidRDefault="001C3219" w:rsidP="003442D4">
      <w:pPr>
        <w:jc w:val="both"/>
        <w:rPr>
          <w:rFonts w:asciiTheme="majorHAnsi" w:hAnsiTheme="majorHAnsi" w:cstheme="majorHAnsi"/>
          <w:lang w:val="en-GB"/>
        </w:rPr>
      </w:pPr>
      <w:r w:rsidRPr="00D63858">
        <w:rPr>
          <w:rFonts w:asciiTheme="majorHAnsi" w:hAnsiTheme="majorHAnsi" w:cstheme="majorHAnsi"/>
          <w:lang w:val="en-GB"/>
        </w:rPr>
        <w:t>This is my bachelor thesis written in the context of my bachelor business and consumer studies (BBC) at the Wageningen University. Within my bachelor thesis, I’ve chosen to be specialized in the direction of business.</w:t>
      </w:r>
      <w:r w:rsidR="00B45FBF" w:rsidRPr="00D63858">
        <w:rPr>
          <w:rFonts w:asciiTheme="majorHAnsi" w:hAnsiTheme="majorHAnsi" w:cstheme="majorHAnsi"/>
          <w:lang w:val="en-GB"/>
        </w:rPr>
        <w:t xml:space="preserve"> I’ve finished my minor abroad at the University of Guelph (Canada), where I learned about the significant challenges and opportunities from environmental issues such as climate change and transparency of business developments. Sustainable development, sustainability innovations, and organisational change</w:t>
      </w:r>
      <w:r w:rsidRPr="00D63858">
        <w:rPr>
          <w:rFonts w:asciiTheme="majorHAnsi" w:hAnsiTheme="majorHAnsi" w:cstheme="majorHAnsi"/>
          <w:lang w:val="en-GB"/>
        </w:rPr>
        <w:t xml:space="preserve"> </w:t>
      </w:r>
      <w:r w:rsidR="00B45FBF" w:rsidRPr="00D63858">
        <w:rPr>
          <w:rFonts w:asciiTheme="majorHAnsi" w:hAnsiTheme="majorHAnsi" w:cstheme="majorHAnsi"/>
          <w:lang w:val="en-GB"/>
        </w:rPr>
        <w:t xml:space="preserve">belong to my field of interest. </w:t>
      </w:r>
      <w:r w:rsidR="00026DDE" w:rsidRPr="00D63858">
        <w:rPr>
          <w:rFonts w:asciiTheme="majorHAnsi" w:hAnsiTheme="majorHAnsi" w:cstheme="majorHAnsi"/>
          <w:lang w:val="en-GB"/>
        </w:rPr>
        <w:t>Finding a way to innovate and act sustainable whilst maintaining business process</w:t>
      </w:r>
      <w:r w:rsidR="00B45FBF" w:rsidRPr="00D63858">
        <w:rPr>
          <w:rFonts w:asciiTheme="majorHAnsi" w:hAnsiTheme="majorHAnsi" w:cstheme="majorHAnsi"/>
          <w:lang w:val="en-GB"/>
        </w:rPr>
        <w:t>es</w:t>
      </w:r>
      <w:r w:rsidR="00026DDE" w:rsidRPr="00D63858">
        <w:rPr>
          <w:rFonts w:asciiTheme="majorHAnsi" w:hAnsiTheme="majorHAnsi" w:cstheme="majorHAnsi"/>
          <w:lang w:val="en-GB"/>
        </w:rPr>
        <w:t xml:space="preserve"> and still accomplishing prospects and goals triggers me. I’ve chosen to write my thesis </w:t>
      </w:r>
      <w:r w:rsidR="00B3129B" w:rsidRPr="00D63858">
        <w:rPr>
          <w:rFonts w:asciiTheme="majorHAnsi" w:hAnsiTheme="majorHAnsi" w:cstheme="majorHAnsi"/>
          <w:lang w:val="en-GB"/>
        </w:rPr>
        <w:t>in the chair group of management studies, after following a course</w:t>
      </w:r>
      <w:r w:rsidR="00194CA0" w:rsidRPr="00D63858">
        <w:rPr>
          <w:rFonts w:asciiTheme="majorHAnsi" w:hAnsiTheme="majorHAnsi" w:cstheme="majorHAnsi"/>
          <w:lang w:val="en-GB"/>
        </w:rPr>
        <w:t xml:space="preserve"> in my minor</w:t>
      </w:r>
      <w:r w:rsidR="00B3129B" w:rsidRPr="00D63858">
        <w:rPr>
          <w:rFonts w:asciiTheme="majorHAnsi" w:hAnsiTheme="majorHAnsi" w:cstheme="majorHAnsi"/>
          <w:lang w:val="en-GB"/>
        </w:rPr>
        <w:t xml:space="preserve"> called ‘Environmental Assets for Health’</w:t>
      </w:r>
      <w:r w:rsidR="00B45FBF" w:rsidRPr="00D63858">
        <w:rPr>
          <w:rFonts w:asciiTheme="majorHAnsi" w:hAnsiTheme="majorHAnsi" w:cstheme="majorHAnsi"/>
          <w:lang w:val="en-GB"/>
        </w:rPr>
        <w:t>, where I obtained knowledge about the importance of the environment for one’s health</w:t>
      </w:r>
      <w:r w:rsidR="00B3129B" w:rsidRPr="00D63858">
        <w:rPr>
          <w:rFonts w:asciiTheme="majorHAnsi" w:hAnsiTheme="majorHAnsi" w:cstheme="majorHAnsi"/>
          <w:lang w:val="en-GB"/>
        </w:rPr>
        <w:t xml:space="preserve">. </w:t>
      </w:r>
      <w:r w:rsidR="00194CA0" w:rsidRPr="00D63858">
        <w:rPr>
          <w:rFonts w:asciiTheme="majorHAnsi" w:hAnsiTheme="majorHAnsi" w:cstheme="majorHAnsi"/>
          <w:lang w:val="en-GB"/>
        </w:rPr>
        <w:t xml:space="preserve"> Combining business and environmental assets for health resulted in a thesis subject </w:t>
      </w:r>
      <w:r w:rsidR="00B45FBF" w:rsidRPr="00D63858">
        <w:rPr>
          <w:rFonts w:asciiTheme="majorHAnsi" w:hAnsiTheme="majorHAnsi" w:cstheme="majorHAnsi"/>
          <w:lang w:val="en-GB"/>
        </w:rPr>
        <w:t>researching</w:t>
      </w:r>
      <w:r w:rsidR="00194CA0" w:rsidRPr="00D63858">
        <w:rPr>
          <w:rFonts w:asciiTheme="majorHAnsi" w:hAnsiTheme="majorHAnsi" w:cstheme="majorHAnsi"/>
          <w:lang w:val="en-GB"/>
        </w:rPr>
        <w:t xml:space="preserve"> the effects of green </w:t>
      </w:r>
      <w:r w:rsidR="009E20B9" w:rsidRPr="00D63858">
        <w:rPr>
          <w:rFonts w:asciiTheme="majorHAnsi" w:hAnsiTheme="majorHAnsi" w:cstheme="majorHAnsi"/>
          <w:lang w:val="en-GB"/>
        </w:rPr>
        <w:t xml:space="preserve">interior </w:t>
      </w:r>
      <w:r w:rsidR="00B45FBF" w:rsidRPr="00D63858">
        <w:rPr>
          <w:rFonts w:asciiTheme="majorHAnsi" w:hAnsiTheme="majorHAnsi" w:cstheme="majorHAnsi"/>
          <w:lang w:val="en-GB"/>
        </w:rPr>
        <w:t xml:space="preserve">on </w:t>
      </w:r>
      <w:r w:rsidR="009E20B9" w:rsidRPr="00D63858">
        <w:rPr>
          <w:rFonts w:asciiTheme="majorHAnsi" w:hAnsiTheme="majorHAnsi" w:cstheme="majorHAnsi"/>
          <w:lang w:val="en-GB"/>
        </w:rPr>
        <w:t>well-being in the office</w:t>
      </w:r>
      <w:r w:rsidR="00B45FBF" w:rsidRPr="00D63858">
        <w:rPr>
          <w:rFonts w:asciiTheme="majorHAnsi" w:hAnsiTheme="majorHAnsi" w:cstheme="majorHAnsi"/>
          <w:lang w:val="en-GB"/>
        </w:rPr>
        <w:t xml:space="preserve">. </w:t>
      </w:r>
    </w:p>
    <w:p w:rsidR="00AB4A4C" w:rsidRPr="00D63858" w:rsidRDefault="009E20B9" w:rsidP="003442D4">
      <w:pPr>
        <w:jc w:val="both"/>
        <w:rPr>
          <w:rFonts w:asciiTheme="majorHAnsi" w:hAnsiTheme="majorHAnsi" w:cstheme="majorHAnsi"/>
          <w:lang w:val="en-GB"/>
        </w:rPr>
      </w:pPr>
      <w:r w:rsidRPr="00D63858">
        <w:rPr>
          <w:rFonts w:asciiTheme="majorHAnsi" w:hAnsiTheme="majorHAnsi" w:cstheme="majorHAnsi"/>
          <w:lang w:val="en-GB"/>
        </w:rPr>
        <w:t xml:space="preserve">I would </w:t>
      </w:r>
      <w:r w:rsidR="0080249A" w:rsidRPr="00D63858">
        <w:rPr>
          <w:rFonts w:asciiTheme="majorHAnsi" w:hAnsiTheme="majorHAnsi" w:cstheme="majorHAnsi"/>
          <w:lang w:val="en-GB"/>
        </w:rPr>
        <w:t xml:space="preserve">express </w:t>
      </w:r>
      <w:r w:rsidRPr="00D63858">
        <w:rPr>
          <w:rFonts w:asciiTheme="majorHAnsi" w:hAnsiTheme="majorHAnsi" w:cstheme="majorHAnsi"/>
          <w:lang w:val="en-GB"/>
        </w:rPr>
        <w:t xml:space="preserve">my </w:t>
      </w:r>
      <w:r w:rsidR="0080249A" w:rsidRPr="00D63858">
        <w:rPr>
          <w:rFonts w:asciiTheme="majorHAnsi" w:hAnsiTheme="majorHAnsi" w:cstheme="majorHAnsi"/>
          <w:lang w:val="en-GB"/>
        </w:rPr>
        <w:t>gratitude to my supervisor</w:t>
      </w:r>
      <w:r w:rsidRPr="00D63858">
        <w:rPr>
          <w:rFonts w:asciiTheme="majorHAnsi" w:hAnsiTheme="majorHAnsi" w:cstheme="majorHAnsi"/>
          <w:lang w:val="en-GB"/>
        </w:rPr>
        <w:t xml:space="preserve">, </w:t>
      </w:r>
      <w:proofErr w:type="spellStart"/>
      <w:r w:rsidRPr="00D63858">
        <w:rPr>
          <w:rFonts w:asciiTheme="majorHAnsi" w:hAnsiTheme="majorHAnsi" w:cstheme="majorHAnsi"/>
          <w:lang w:val="en-GB"/>
        </w:rPr>
        <w:t>Dr.</w:t>
      </w:r>
      <w:proofErr w:type="spellEnd"/>
      <w:r w:rsidRPr="00D63858">
        <w:rPr>
          <w:rFonts w:asciiTheme="majorHAnsi" w:hAnsiTheme="majorHAnsi" w:cstheme="majorHAnsi"/>
          <w:lang w:val="en-GB"/>
        </w:rPr>
        <w:t xml:space="preserve"> Herman </w:t>
      </w:r>
      <w:proofErr w:type="spellStart"/>
      <w:r w:rsidRPr="00D63858">
        <w:rPr>
          <w:rFonts w:asciiTheme="majorHAnsi" w:hAnsiTheme="majorHAnsi" w:cstheme="majorHAnsi"/>
          <w:lang w:val="en-GB"/>
        </w:rPr>
        <w:t>Kok</w:t>
      </w:r>
      <w:proofErr w:type="spellEnd"/>
      <w:r w:rsidRPr="00D63858">
        <w:rPr>
          <w:rFonts w:asciiTheme="majorHAnsi" w:hAnsiTheme="majorHAnsi" w:cstheme="majorHAnsi"/>
          <w:lang w:val="en-GB"/>
        </w:rPr>
        <w:t>, for assisting me while writing my thesis.</w:t>
      </w:r>
      <w:r w:rsidR="0080249A" w:rsidRPr="00D63858">
        <w:rPr>
          <w:rFonts w:asciiTheme="majorHAnsi" w:hAnsiTheme="majorHAnsi" w:cstheme="majorHAnsi"/>
          <w:lang w:val="en-GB"/>
        </w:rPr>
        <w:t xml:space="preserve"> All the meetings</w:t>
      </w:r>
      <w:r w:rsidR="00AB4A4C" w:rsidRPr="00D63858">
        <w:rPr>
          <w:rFonts w:asciiTheme="majorHAnsi" w:hAnsiTheme="majorHAnsi" w:cstheme="majorHAnsi"/>
          <w:lang w:val="en-GB"/>
        </w:rPr>
        <w:t xml:space="preserve"> filled with</w:t>
      </w:r>
      <w:r w:rsidR="0080249A" w:rsidRPr="00D63858">
        <w:rPr>
          <w:rFonts w:asciiTheme="majorHAnsi" w:hAnsiTheme="majorHAnsi" w:cstheme="majorHAnsi"/>
          <w:lang w:val="en-GB"/>
        </w:rPr>
        <w:t xml:space="preserve"> advic</w:t>
      </w:r>
      <w:r w:rsidR="00AB4A4C" w:rsidRPr="00D63858">
        <w:rPr>
          <w:rFonts w:asciiTheme="majorHAnsi" w:hAnsiTheme="majorHAnsi" w:cstheme="majorHAnsi"/>
          <w:lang w:val="en-GB"/>
        </w:rPr>
        <w:t>e and</w:t>
      </w:r>
      <w:r w:rsidR="0080249A" w:rsidRPr="00D63858">
        <w:rPr>
          <w:rFonts w:asciiTheme="majorHAnsi" w:hAnsiTheme="majorHAnsi" w:cstheme="majorHAnsi"/>
          <w:lang w:val="en-GB"/>
        </w:rPr>
        <w:t xml:space="preserve"> humo</w:t>
      </w:r>
      <w:r w:rsidR="00AB4A4C" w:rsidRPr="00D63858">
        <w:rPr>
          <w:rFonts w:asciiTheme="majorHAnsi" w:hAnsiTheme="majorHAnsi" w:cstheme="majorHAnsi"/>
          <w:lang w:val="en-GB"/>
        </w:rPr>
        <w:t>u</w:t>
      </w:r>
      <w:r w:rsidR="0080249A" w:rsidRPr="00D63858">
        <w:rPr>
          <w:rFonts w:asciiTheme="majorHAnsi" w:hAnsiTheme="majorHAnsi" w:cstheme="majorHAnsi"/>
          <w:lang w:val="en-GB"/>
        </w:rPr>
        <w:t>r</w:t>
      </w:r>
      <w:r w:rsidR="00AB4A4C" w:rsidRPr="00D63858">
        <w:rPr>
          <w:rFonts w:asciiTheme="majorHAnsi" w:hAnsiTheme="majorHAnsi" w:cstheme="majorHAnsi"/>
          <w:lang w:val="en-GB"/>
        </w:rPr>
        <w:t xml:space="preserve"> are highly appreciated.</w:t>
      </w:r>
      <w:r w:rsidR="0080249A" w:rsidRPr="00D63858">
        <w:rPr>
          <w:rFonts w:asciiTheme="majorHAnsi" w:hAnsiTheme="majorHAnsi" w:cstheme="majorHAnsi"/>
          <w:lang w:val="en-GB"/>
        </w:rPr>
        <w:t xml:space="preserve"> </w:t>
      </w:r>
      <w:r w:rsidR="00AB4A4C" w:rsidRPr="00D63858">
        <w:rPr>
          <w:rFonts w:asciiTheme="majorHAnsi" w:hAnsiTheme="majorHAnsi" w:cstheme="majorHAnsi"/>
          <w:lang w:val="en-GB"/>
        </w:rPr>
        <w:t xml:space="preserve">I would like to thank </w:t>
      </w:r>
      <w:proofErr w:type="spellStart"/>
      <w:r w:rsidR="00AB4A4C" w:rsidRPr="00D63858">
        <w:rPr>
          <w:rFonts w:asciiTheme="majorHAnsi" w:hAnsiTheme="majorHAnsi" w:cstheme="majorHAnsi"/>
          <w:lang w:val="en-GB"/>
        </w:rPr>
        <w:t>Dr.</w:t>
      </w:r>
      <w:proofErr w:type="spellEnd"/>
      <w:r w:rsidR="00AB4A4C" w:rsidRPr="00D63858">
        <w:rPr>
          <w:rFonts w:asciiTheme="majorHAnsi" w:hAnsiTheme="majorHAnsi" w:cstheme="majorHAnsi"/>
          <w:lang w:val="en-GB"/>
        </w:rPr>
        <w:t xml:space="preserve"> </w:t>
      </w:r>
      <w:proofErr w:type="spellStart"/>
      <w:r w:rsidR="00AB4A4C" w:rsidRPr="00D63858">
        <w:rPr>
          <w:rFonts w:asciiTheme="majorHAnsi" w:hAnsiTheme="majorHAnsi" w:cstheme="majorHAnsi"/>
          <w:lang w:val="en-GB"/>
        </w:rPr>
        <w:t>Kok</w:t>
      </w:r>
      <w:proofErr w:type="spellEnd"/>
      <w:r w:rsidR="00AB4A4C" w:rsidRPr="00D63858">
        <w:rPr>
          <w:rFonts w:asciiTheme="majorHAnsi" w:hAnsiTheme="majorHAnsi" w:cstheme="majorHAnsi"/>
          <w:lang w:val="en-GB"/>
        </w:rPr>
        <w:t xml:space="preserve"> for his flexibility because of </w:t>
      </w:r>
      <w:r w:rsidR="00350286" w:rsidRPr="00D63858">
        <w:rPr>
          <w:rFonts w:asciiTheme="majorHAnsi" w:hAnsiTheme="majorHAnsi" w:cstheme="majorHAnsi"/>
          <w:lang w:val="en-GB"/>
        </w:rPr>
        <w:t>supporting</w:t>
      </w:r>
      <w:r w:rsidR="00AB4A4C" w:rsidRPr="00D63858">
        <w:rPr>
          <w:rFonts w:asciiTheme="majorHAnsi" w:hAnsiTheme="majorHAnsi" w:cstheme="majorHAnsi"/>
          <w:lang w:val="en-GB"/>
        </w:rPr>
        <w:t xml:space="preserve"> me during the summer holidays. </w:t>
      </w:r>
      <w:proofErr w:type="spellStart"/>
      <w:r w:rsidR="00AB4A4C" w:rsidRPr="00D63858">
        <w:rPr>
          <w:rFonts w:asciiTheme="majorHAnsi" w:hAnsiTheme="majorHAnsi" w:cstheme="majorHAnsi"/>
          <w:lang w:val="en-GB"/>
        </w:rPr>
        <w:t>Dr.</w:t>
      </w:r>
      <w:proofErr w:type="spellEnd"/>
      <w:r w:rsidR="00AB4A4C" w:rsidRPr="00D63858">
        <w:rPr>
          <w:rFonts w:asciiTheme="majorHAnsi" w:hAnsiTheme="majorHAnsi" w:cstheme="majorHAnsi"/>
          <w:lang w:val="en-GB"/>
        </w:rPr>
        <w:t xml:space="preserve"> </w:t>
      </w:r>
      <w:proofErr w:type="spellStart"/>
      <w:r w:rsidR="00AB4A4C" w:rsidRPr="00D63858">
        <w:rPr>
          <w:rFonts w:asciiTheme="majorHAnsi" w:hAnsiTheme="majorHAnsi" w:cstheme="majorHAnsi"/>
          <w:lang w:val="en-GB"/>
        </w:rPr>
        <w:t>Kok</w:t>
      </w:r>
      <w:proofErr w:type="spellEnd"/>
      <w:r w:rsidR="00AB4A4C" w:rsidRPr="00D63858">
        <w:rPr>
          <w:rFonts w:asciiTheme="majorHAnsi" w:hAnsiTheme="majorHAnsi" w:cstheme="majorHAnsi"/>
          <w:lang w:val="en-GB"/>
        </w:rPr>
        <w:t xml:space="preserve"> has the ability to stimulate me to write my thesis, just by his own honesty, positivity, and expertise in this field.</w:t>
      </w:r>
    </w:p>
    <w:p w:rsidR="001C3219" w:rsidRPr="00D63858" w:rsidRDefault="001C3219">
      <w:pPr>
        <w:rPr>
          <w:rFonts w:asciiTheme="majorHAnsi" w:hAnsiTheme="majorHAnsi" w:cstheme="majorHAnsi"/>
          <w:lang w:val="en-GB"/>
        </w:rPr>
      </w:pPr>
      <w:r w:rsidRPr="00D63858">
        <w:rPr>
          <w:rFonts w:asciiTheme="majorHAnsi" w:hAnsiTheme="majorHAnsi" w:cstheme="majorHAnsi"/>
          <w:lang w:val="en-GB"/>
        </w:rPr>
        <w:t xml:space="preserve">For now, </w:t>
      </w:r>
      <w:r w:rsidR="009E20B9" w:rsidRPr="00D63858">
        <w:rPr>
          <w:rFonts w:asciiTheme="majorHAnsi" w:hAnsiTheme="majorHAnsi" w:cstheme="majorHAnsi"/>
          <w:lang w:val="en-GB"/>
        </w:rPr>
        <w:t>enjoy</w:t>
      </w:r>
      <w:r w:rsidRPr="00D63858">
        <w:rPr>
          <w:rFonts w:asciiTheme="majorHAnsi" w:hAnsiTheme="majorHAnsi" w:cstheme="majorHAnsi"/>
          <w:lang w:val="en-GB"/>
        </w:rPr>
        <w:t xml:space="preserve"> reading this analysis of effects of</w:t>
      </w:r>
      <w:r w:rsidR="0080249A" w:rsidRPr="00D63858">
        <w:rPr>
          <w:rFonts w:asciiTheme="majorHAnsi" w:hAnsiTheme="majorHAnsi" w:cstheme="majorHAnsi"/>
          <w:lang w:val="en-GB"/>
        </w:rPr>
        <w:t xml:space="preserve"> g</w:t>
      </w:r>
      <w:r w:rsidR="009E20B9" w:rsidRPr="00D63858">
        <w:rPr>
          <w:rFonts w:asciiTheme="majorHAnsi" w:hAnsiTheme="majorHAnsi" w:cstheme="majorHAnsi"/>
          <w:lang w:val="en-GB"/>
        </w:rPr>
        <w:t xml:space="preserve">reen on </w:t>
      </w:r>
      <w:r w:rsidRPr="00D63858">
        <w:rPr>
          <w:rFonts w:asciiTheme="majorHAnsi" w:hAnsiTheme="majorHAnsi" w:cstheme="majorHAnsi"/>
          <w:lang w:val="en-GB"/>
        </w:rPr>
        <w:t>well-being in the office,</w:t>
      </w:r>
    </w:p>
    <w:p w:rsidR="009E20B9" w:rsidRPr="00D63858" w:rsidRDefault="001C3219">
      <w:pPr>
        <w:rPr>
          <w:rFonts w:asciiTheme="majorHAnsi" w:hAnsiTheme="majorHAnsi" w:cstheme="majorHAnsi"/>
        </w:rPr>
      </w:pPr>
      <w:r w:rsidRPr="00D63858">
        <w:rPr>
          <w:rFonts w:asciiTheme="majorHAnsi" w:hAnsiTheme="majorHAnsi" w:cstheme="majorHAnsi"/>
        </w:rPr>
        <w:t>Hanneke van Haeff</w:t>
      </w:r>
    </w:p>
    <w:p w:rsidR="0080249A" w:rsidRPr="00D63858" w:rsidRDefault="0080249A">
      <w:pPr>
        <w:rPr>
          <w:rFonts w:asciiTheme="majorHAnsi" w:hAnsiTheme="majorHAnsi" w:cstheme="majorHAnsi"/>
        </w:rPr>
      </w:pPr>
    </w:p>
    <w:p w:rsidR="0080249A" w:rsidRPr="00D63858" w:rsidRDefault="0080249A">
      <w:pPr>
        <w:rPr>
          <w:rFonts w:asciiTheme="majorHAnsi" w:hAnsiTheme="majorHAnsi" w:cstheme="majorHAnsi"/>
        </w:rPr>
      </w:pPr>
    </w:p>
    <w:p w:rsidR="004D1547" w:rsidRPr="005850D3" w:rsidRDefault="004D1547" w:rsidP="005850D3">
      <w:pPr>
        <w:rPr>
          <w:rFonts w:asciiTheme="majorHAnsi" w:hAnsiTheme="majorHAnsi" w:cstheme="majorHAnsi"/>
          <w:i/>
          <w:highlight w:val="yellow"/>
        </w:rPr>
      </w:pPr>
      <w:r w:rsidRPr="00D63858">
        <w:rPr>
          <w:rFonts w:asciiTheme="majorHAnsi" w:hAnsiTheme="majorHAnsi" w:cstheme="majorHAnsi"/>
          <w:lang w:val="en-GB"/>
        </w:rPr>
        <w:br w:type="page"/>
      </w:r>
    </w:p>
    <w:sdt>
      <w:sdtPr>
        <w:rPr>
          <w:rFonts w:asciiTheme="minorHAnsi" w:eastAsiaTheme="minorHAnsi" w:hAnsiTheme="minorHAnsi" w:cstheme="majorHAnsi"/>
          <w:color w:val="auto"/>
          <w:sz w:val="22"/>
          <w:szCs w:val="22"/>
          <w:lang w:eastAsia="en-US"/>
        </w:rPr>
        <w:id w:val="1330406366"/>
        <w:docPartObj>
          <w:docPartGallery w:val="Table of Contents"/>
          <w:docPartUnique/>
        </w:docPartObj>
      </w:sdtPr>
      <w:sdtEndPr>
        <w:rPr>
          <w:b/>
          <w:bCs/>
        </w:rPr>
      </w:sdtEndPr>
      <w:sdtContent>
        <w:p w:rsidR="004F5E1A" w:rsidRPr="00D63858" w:rsidRDefault="004F5E1A" w:rsidP="007B3280">
          <w:pPr>
            <w:pStyle w:val="Kopvaninhoudsopgave"/>
            <w:spacing w:line="276" w:lineRule="auto"/>
            <w:rPr>
              <w:rFonts w:cstheme="majorHAnsi"/>
              <w:color w:val="auto"/>
              <w:sz w:val="22"/>
              <w:szCs w:val="22"/>
            </w:rPr>
          </w:pPr>
          <w:r w:rsidRPr="00D63858">
            <w:rPr>
              <w:rFonts w:cstheme="majorHAnsi"/>
              <w:color w:val="auto"/>
              <w:sz w:val="22"/>
              <w:szCs w:val="22"/>
            </w:rPr>
            <w:t>Content</w:t>
          </w:r>
        </w:p>
        <w:p w:rsidR="00D63858" w:rsidRDefault="00102767">
          <w:pPr>
            <w:pStyle w:val="Inhopg1"/>
            <w:tabs>
              <w:tab w:val="right" w:leader="dot" w:pos="9062"/>
            </w:tabs>
            <w:rPr>
              <w:rFonts w:eastAsiaTheme="minorEastAsia"/>
              <w:noProof/>
              <w:lang w:eastAsia="nl-NL"/>
            </w:rPr>
          </w:pPr>
          <w:r w:rsidRPr="00D63858">
            <w:rPr>
              <w:rFonts w:asciiTheme="majorHAnsi" w:hAnsiTheme="majorHAnsi" w:cstheme="majorHAnsi"/>
              <w:b/>
              <w:bCs/>
            </w:rPr>
            <w:fldChar w:fldCharType="begin"/>
          </w:r>
          <w:r w:rsidRPr="00D63858">
            <w:rPr>
              <w:rFonts w:asciiTheme="majorHAnsi" w:hAnsiTheme="majorHAnsi" w:cstheme="majorHAnsi"/>
              <w:b/>
              <w:bCs/>
            </w:rPr>
            <w:instrText xml:space="preserve"> TOC \o "1-5" \h \z \u </w:instrText>
          </w:r>
          <w:r w:rsidRPr="00D63858">
            <w:rPr>
              <w:rFonts w:asciiTheme="majorHAnsi" w:hAnsiTheme="majorHAnsi" w:cstheme="majorHAnsi"/>
              <w:b/>
              <w:bCs/>
            </w:rPr>
            <w:fldChar w:fldCharType="separate"/>
          </w:r>
          <w:hyperlink w:anchor="_Toc521475410" w:history="1">
            <w:r w:rsidR="00D63858" w:rsidRPr="004C13B0">
              <w:rPr>
                <w:rStyle w:val="Hyperlink"/>
                <w:rFonts w:cstheme="majorHAnsi"/>
                <w:b/>
                <w:noProof/>
                <w:lang w:val="en-GB"/>
              </w:rPr>
              <w:t>Chapter 1: Introduction, problem statement, research questions and methodology</w:t>
            </w:r>
            <w:r w:rsidR="00D63858">
              <w:rPr>
                <w:noProof/>
                <w:webHidden/>
              </w:rPr>
              <w:tab/>
            </w:r>
            <w:r w:rsidR="00D63858">
              <w:rPr>
                <w:noProof/>
                <w:webHidden/>
              </w:rPr>
              <w:fldChar w:fldCharType="begin"/>
            </w:r>
            <w:r w:rsidR="00D63858">
              <w:rPr>
                <w:noProof/>
                <w:webHidden/>
              </w:rPr>
              <w:instrText xml:space="preserve"> PAGEREF _Toc521475410 \h </w:instrText>
            </w:r>
            <w:r w:rsidR="00D63858">
              <w:rPr>
                <w:noProof/>
                <w:webHidden/>
              </w:rPr>
            </w:r>
            <w:r w:rsidR="00D63858">
              <w:rPr>
                <w:noProof/>
                <w:webHidden/>
              </w:rPr>
              <w:fldChar w:fldCharType="separate"/>
            </w:r>
            <w:r w:rsidR="00D63858">
              <w:rPr>
                <w:noProof/>
                <w:webHidden/>
              </w:rPr>
              <w:t>5</w:t>
            </w:r>
            <w:r w:rsidR="00D63858">
              <w:rPr>
                <w:noProof/>
                <w:webHidden/>
              </w:rPr>
              <w:fldChar w:fldCharType="end"/>
            </w:r>
          </w:hyperlink>
        </w:p>
        <w:p w:rsidR="00D63858" w:rsidRDefault="00D63858">
          <w:pPr>
            <w:pStyle w:val="Inhopg1"/>
            <w:tabs>
              <w:tab w:val="right" w:leader="dot" w:pos="9062"/>
            </w:tabs>
            <w:rPr>
              <w:rFonts w:eastAsiaTheme="minorEastAsia"/>
              <w:noProof/>
              <w:lang w:eastAsia="nl-NL"/>
            </w:rPr>
          </w:pPr>
          <w:hyperlink w:anchor="_Toc521475411" w:history="1">
            <w:r w:rsidRPr="004C13B0">
              <w:rPr>
                <w:rStyle w:val="Hyperlink"/>
                <w:rFonts w:cstheme="majorHAnsi"/>
                <w:noProof/>
                <w:lang w:val="en-GB"/>
              </w:rPr>
              <w:t>1.1 Introduction</w:t>
            </w:r>
            <w:r>
              <w:rPr>
                <w:noProof/>
                <w:webHidden/>
              </w:rPr>
              <w:tab/>
            </w:r>
            <w:r>
              <w:rPr>
                <w:noProof/>
                <w:webHidden/>
              </w:rPr>
              <w:fldChar w:fldCharType="begin"/>
            </w:r>
            <w:r>
              <w:rPr>
                <w:noProof/>
                <w:webHidden/>
              </w:rPr>
              <w:instrText xml:space="preserve"> PAGEREF _Toc521475411 \h </w:instrText>
            </w:r>
            <w:r>
              <w:rPr>
                <w:noProof/>
                <w:webHidden/>
              </w:rPr>
            </w:r>
            <w:r>
              <w:rPr>
                <w:noProof/>
                <w:webHidden/>
              </w:rPr>
              <w:fldChar w:fldCharType="separate"/>
            </w:r>
            <w:r>
              <w:rPr>
                <w:noProof/>
                <w:webHidden/>
              </w:rPr>
              <w:t>5</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2" w:history="1">
            <w:r w:rsidRPr="004C13B0">
              <w:rPr>
                <w:rStyle w:val="Hyperlink"/>
                <w:rFonts w:cstheme="majorHAnsi"/>
                <w:noProof/>
                <w:lang w:val="en-GB"/>
              </w:rPr>
              <w:t>1.2 Methodology</w:t>
            </w:r>
            <w:r>
              <w:rPr>
                <w:noProof/>
                <w:webHidden/>
              </w:rPr>
              <w:tab/>
            </w:r>
            <w:r>
              <w:rPr>
                <w:noProof/>
                <w:webHidden/>
              </w:rPr>
              <w:fldChar w:fldCharType="begin"/>
            </w:r>
            <w:r>
              <w:rPr>
                <w:noProof/>
                <w:webHidden/>
              </w:rPr>
              <w:instrText xml:space="preserve"> PAGEREF _Toc521475412 \h </w:instrText>
            </w:r>
            <w:r>
              <w:rPr>
                <w:noProof/>
                <w:webHidden/>
              </w:rPr>
            </w:r>
            <w:r>
              <w:rPr>
                <w:noProof/>
                <w:webHidden/>
              </w:rPr>
              <w:fldChar w:fldCharType="separate"/>
            </w:r>
            <w:r>
              <w:rPr>
                <w:noProof/>
                <w:webHidden/>
              </w:rPr>
              <w:t>7</w:t>
            </w:r>
            <w:r>
              <w:rPr>
                <w:noProof/>
                <w:webHidden/>
              </w:rPr>
              <w:fldChar w:fldCharType="end"/>
            </w:r>
          </w:hyperlink>
        </w:p>
        <w:p w:rsidR="00D63858" w:rsidRDefault="00D63858">
          <w:pPr>
            <w:pStyle w:val="Inhopg1"/>
            <w:tabs>
              <w:tab w:val="right" w:leader="dot" w:pos="9062"/>
            </w:tabs>
            <w:rPr>
              <w:rFonts w:eastAsiaTheme="minorEastAsia"/>
              <w:noProof/>
              <w:lang w:eastAsia="nl-NL"/>
            </w:rPr>
          </w:pPr>
          <w:hyperlink w:anchor="_Toc521475413" w:history="1">
            <w:r w:rsidRPr="004C13B0">
              <w:rPr>
                <w:rStyle w:val="Hyperlink"/>
                <w:rFonts w:cstheme="majorHAnsi"/>
                <w:b/>
                <w:noProof/>
                <w:lang w:val="en-GB"/>
              </w:rPr>
              <w:t>Chapter 2: Well-being</w:t>
            </w:r>
            <w:r>
              <w:rPr>
                <w:noProof/>
                <w:webHidden/>
              </w:rPr>
              <w:tab/>
            </w:r>
            <w:r>
              <w:rPr>
                <w:noProof/>
                <w:webHidden/>
              </w:rPr>
              <w:fldChar w:fldCharType="begin"/>
            </w:r>
            <w:r>
              <w:rPr>
                <w:noProof/>
                <w:webHidden/>
              </w:rPr>
              <w:instrText xml:space="preserve"> PAGEREF _Toc521475413 \h </w:instrText>
            </w:r>
            <w:r>
              <w:rPr>
                <w:noProof/>
                <w:webHidden/>
              </w:rPr>
            </w:r>
            <w:r>
              <w:rPr>
                <w:noProof/>
                <w:webHidden/>
              </w:rPr>
              <w:fldChar w:fldCharType="separate"/>
            </w:r>
            <w:r>
              <w:rPr>
                <w:noProof/>
                <w:webHidden/>
              </w:rPr>
              <w:t>8</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4" w:history="1">
            <w:r w:rsidRPr="004C13B0">
              <w:rPr>
                <w:rStyle w:val="Hyperlink"/>
                <w:rFonts w:cstheme="majorHAnsi"/>
                <w:noProof/>
                <w:lang w:val="en-GB"/>
              </w:rPr>
              <w:t>2.1. Well-being</w:t>
            </w:r>
            <w:r>
              <w:rPr>
                <w:noProof/>
                <w:webHidden/>
              </w:rPr>
              <w:tab/>
            </w:r>
            <w:r>
              <w:rPr>
                <w:noProof/>
                <w:webHidden/>
              </w:rPr>
              <w:fldChar w:fldCharType="begin"/>
            </w:r>
            <w:r>
              <w:rPr>
                <w:noProof/>
                <w:webHidden/>
              </w:rPr>
              <w:instrText xml:space="preserve"> PAGEREF _Toc521475414 \h </w:instrText>
            </w:r>
            <w:r>
              <w:rPr>
                <w:noProof/>
                <w:webHidden/>
              </w:rPr>
            </w:r>
            <w:r>
              <w:rPr>
                <w:noProof/>
                <w:webHidden/>
              </w:rPr>
              <w:fldChar w:fldCharType="separate"/>
            </w:r>
            <w:r>
              <w:rPr>
                <w:noProof/>
                <w:webHidden/>
              </w:rPr>
              <w:t>8</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5" w:history="1">
            <w:r w:rsidRPr="004C13B0">
              <w:rPr>
                <w:rStyle w:val="Hyperlink"/>
                <w:rFonts w:cstheme="majorHAnsi"/>
                <w:noProof/>
                <w:lang w:val="en-GB"/>
              </w:rPr>
              <w:t>2.2 Psychological well-being</w:t>
            </w:r>
            <w:r>
              <w:rPr>
                <w:noProof/>
                <w:webHidden/>
              </w:rPr>
              <w:tab/>
            </w:r>
            <w:r>
              <w:rPr>
                <w:noProof/>
                <w:webHidden/>
              </w:rPr>
              <w:fldChar w:fldCharType="begin"/>
            </w:r>
            <w:r>
              <w:rPr>
                <w:noProof/>
                <w:webHidden/>
              </w:rPr>
              <w:instrText xml:space="preserve"> PAGEREF _Toc521475415 \h </w:instrText>
            </w:r>
            <w:r>
              <w:rPr>
                <w:noProof/>
                <w:webHidden/>
              </w:rPr>
            </w:r>
            <w:r>
              <w:rPr>
                <w:noProof/>
                <w:webHidden/>
              </w:rPr>
              <w:fldChar w:fldCharType="separate"/>
            </w:r>
            <w:r>
              <w:rPr>
                <w:noProof/>
                <w:webHidden/>
              </w:rPr>
              <w:t>10</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6" w:history="1">
            <w:r w:rsidRPr="004C13B0">
              <w:rPr>
                <w:rStyle w:val="Hyperlink"/>
                <w:rFonts w:cstheme="majorHAnsi"/>
                <w:noProof/>
                <w:lang w:val="en-GB"/>
              </w:rPr>
              <w:t>2.3 Physical well-being</w:t>
            </w:r>
            <w:r>
              <w:rPr>
                <w:noProof/>
                <w:webHidden/>
              </w:rPr>
              <w:tab/>
            </w:r>
            <w:r>
              <w:rPr>
                <w:noProof/>
                <w:webHidden/>
              </w:rPr>
              <w:fldChar w:fldCharType="begin"/>
            </w:r>
            <w:r>
              <w:rPr>
                <w:noProof/>
                <w:webHidden/>
              </w:rPr>
              <w:instrText xml:space="preserve"> PAGEREF _Toc521475416 \h </w:instrText>
            </w:r>
            <w:r>
              <w:rPr>
                <w:noProof/>
                <w:webHidden/>
              </w:rPr>
            </w:r>
            <w:r>
              <w:rPr>
                <w:noProof/>
                <w:webHidden/>
              </w:rPr>
              <w:fldChar w:fldCharType="separate"/>
            </w:r>
            <w:r>
              <w:rPr>
                <w:noProof/>
                <w:webHidden/>
              </w:rPr>
              <w:t>10</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7" w:history="1">
            <w:r w:rsidRPr="004C13B0">
              <w:rPr>
                <w:rStyle w:val="Hyperlink"/>
                <w:rFonts w:cstheme="majorHAnsi"/>
                <w:noProof/>
                <w:lang w:val="en-GB"/>
              </w:rPr>
              <w:t>2.4 Social well-being</w:t>
            </w:r>
            <w:r>
              <w:rPr>
                <w:noProof/>
                <w:webHidden/>
              </w:rPr>
              <w:tab/>
            </w:r>
            <w:r>
              <w:rPr>
                <w:noProof/>
                <w:webHidden/>
              </w:rPr>
              <w:fldChar w:fldCharType="begin"/>
            </w:r>
            <w:r>
              <w:rPr>
                <w:noProof/>
                <w:webHidden/>
              </w:rPr>
              <w:instrText xml:space="preserve"> PAGEREF _Toc521475417 \h </w:instrText>
            </w:r>
            <w:r>
              <w:rPr>
                <w:noProof/>
                <w:webHidden/>
              </w:rPr>
            </w:r>
            <w:r>
              <w:rPr>
                <w:noProof/>
                <w:webHidden/>
              </w:rPr>
              <w:fldChar w:fldCharType="separate"/>
            </w:r>
            <w:r>
              <w:rPr>
                <w:noProof/>
                <w:webHidden/>
              </w:rPr>
              <w:t>11</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8" w:history="1">
            <w:r w:rsidRPr="004C13B0">
              <w:rPr>
                <w:rStyle w:val="Hyperlink"/>
                <w:rFonts w:cstheme="majorHAnsi"/>
                <w:noProof/>
                <w:lang w:val="en-GB"/>
              </w:rPr>
              <w:t>2.5 Well-being in the workplace</w:t>
            </w:r>
            <w:r>
              <w:rPr>
                <w:noProof/>
                <w:webHidden/>
              </w:rPr>
              <w:tab/>
            </w:r>
            <w:r>
              <w:rPr>
                <w:noProof/>
                <w:webHidden/>
              </w:rPr>
              <w:fldChar w:fldCharType="begin"/>
            </w:r>
            <w:r>
              <w:rPr>
                <w:noProof/>
                <w:webHidden/>
              </w:rPr>
              <w:instrText xml:space="preserve"> PAGEREF _Toc521475418 \h </w:instrText>
            </w:r>
            <w:r>
              <w:rPr>
                <w:noProof/>
                <w:webHidden/>
              </w:rPr>
            </w:r>
            <w:r>
              <w:rPr>
                <w:noProof/>
                <w:webHidden/>
              </w:rPr>
              <w:fldChar w:fldCharType="separate"/>
            </w:r>
            <w:r>
              <w:rPr>
                <w:noProof/>
                <w:webHidden/>
              </w:rPr>
              <w:t>12</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19" w:history="1">
            <w:r w:rsidRPr="004C13B0">
              <w:rPr>
                <w:rStyle w:val="Hyperlink"/>
                <w:noProof/>
                <w:lang w:val="en-GB"/>
              </w:rPr>
              <w:t>2.6 Conclusion</w:t>
            </w:r>
            <w:r>
              <w:rPr>
                <w:noProof/>
                <w:webHidden/>
              </w:rPr>
              <w:tab/>
            </w:r>
            <w:r>
              <w:rPr>
                <w:noProof/>
                <w:webHidden/>
              </w:rPr>
              <w:fldChar w:fldCharType="begin"/>
            </w:r>
            <w:r>
              <w:rPr>
                <w:noProof/>
                <w:webHidden/>
              </w:rPr>
              <w:instrText xml:space="preserve"> PAGEREF _Toc521475419 \h </w:instrText>
            </w:r>
            <w:r>
              <w:rPr>
                <w:noProof/>
                <w:webHidden/>
              </w:rPr>
            </w:r>
            <w:r>
              <w:rPr>
                <w:noProof/>
                <w:webHidden/>
              </w:rPr>
              <w:fldChar w:fldCharType="separate"/>
            </w:r>
            <w:r>
              <w:rPr>
                <w:noProof/>
                <w:webHidden/>
              </w:rPr>
              <w:t>13</w:t>
            </w:r>
            <w:r>
              <w:rPr>
                <w:noProof/>
                <w:webHidden/>
              </w:rPr>
              <w:fldChar w:fldCharType="end"/>
            </w:r>
          </w:hyperlink>
        </w:p>
        <w:p w:rsidR="00D63858" w:rsidRDefault="00D63858">
          <w:pPr>
            <w:pStyle w:val="Inhopg1"/>
            <w:tabs>
              <w:tab w:val="right" w:leader="dot" w:pos="9062"/>
            </w:tabs>
            <w:rPr>
              <w:rFonts w:eastAsiaTheme="minorEastAsia"/>
              <w:noProof/>
              <w:lang w:eastAsia="nl-NL"/>
            </w:rPr>
          </w:pPr>
          <w:hyperlink w:anchor="_Toc521475420" w:history="1">
            <w:r w:rsidRPr="004C13B0">
              <w:rPr>
                <w:rStyle w:val="Hyperlink"/>
                <w:b/>
                <w:noProof/>
                <w:lang w:val="en-GB"/>
              </w:rPr>
              <w:t>Chapter 3: Green interior in the workplace</w:t>
            </w:r>
            <w:r>
              <w:rPr>
                <w:noProof/>
                <w:webHidden/>
              </w:rPr>
              <w:tab/>
            </w:r>
            <w:r>
              <w:rPr>
                <w:noProof/>
                <w:webHidden/>
              </w:rPr>
              <w:fldChar w:fldCharType="begin"/>
            </w:r>
            <w:r>
              <w:rPr>
                <w:noProof/>
                <w:webHidden/>
              </w:rPr>
              <w:instrText xml:space="preserve"> PAGEREF _Toc521475420 \h </w:instrText>
            </w:r>
            <w:r>
              <w:rPr>
                <w:noProof/>
                <w:webHidden/>
              </w:rPr>
            </w:r>
            <w:r>
              <w:rPr>
                <w:noProof/>
                <w:webHidden/>
              </w:rPr>
              <w:fldChar w:fldCharType="separate"/>
            </w:r>
            <w:r>
              <w:rPr>
                <w:noProof/>
                <w:webHidden/>
              </w:rPr>
              <w:t>13</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21" w:history="1">
            <w:r w:rsidRPr="004C13B0">
              <w:rPr>
                <w:rStyle w:val="Hyperlink"/>
                <w:noProof/>
                <w:lang w:val="en-GB"/>
              </w:rPr>
              <w:t>3.1 The office</w:t>
            </w:r>
            <w:r>
              <w:rPr>
                <w:noProof/>
                <w:webHidden/>
              </w:rPr>
              <w:tab/>
            </w:r>
            <w:r>
              <w:rPr>
                <w:noProof/>
                <w:webHidden/>
              </w:rPr>
              <w:fldChar w:fldCharType="begin"/>
            </w:r>
            <w:r>
              <w:rPr>
                <w:noProof/>
                <w:webHidden/>
              </w:rPr>
              <w:instrText xml:space="preserve"> PAGEREF _Toc521475421 \h </w:instrText>
            </w:r>
            <w:r>
              <w:rPr>
                <w:noProof/>
                <w:webHidden/>
              </w:rPr>
            </w:r>
            <w:r>
              <w:rPr>
                <w:noProof/>
                <w:webHidden/>
              </w:rPr>
              <w:fldChar w:fldCharType="separate"/>
            </w:r>
            <w:r>
              <w:rPr>
                <w:noProof/>
                <w:webHidden/>
              </w:rPr>
              <w:t>13</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22" w:history="1">
            <w:r w:rsidRPr="004C13B0">
              <w:rPr>
                <w:rStyle w:val="Hyperlink"/>
                <w:rFonts w:cstheme="majorHAnsi"/>
                <w:noProof/>
                <w:lang w:val="en-GB"/>
              </w:rPr>
              <w:t>3.2 Green interior in the workplace</w:t>
            </w:r>
            <w:r>
              <w:rPr>
                <w:noProof/>
                <w:webHidden/>
              </w:rPr>
              <w:tab/>
            </w:r>
            <w:r>
              <w:rPr>
                <w:noProof/>
                <w:webHidden/>
              </w:rPr>
              <w:fldChar w:fldCharType="begin"/>
            </w:r>
            <w:r>
              <w:rPr>
                <w:noProof/>
                <w:webHidden/>
              </w:rPr>
              <w:instrText xml:space="preserve"> PAGEREF _Toc521475422 \h </w:instrText>
            </w:r>
            <w:r>
              <w:rPr>
                <w:noProof/>
                <w:webHidden/>
              </w:rPr>
            </w:r>
            <w:r>
              <w:rPr>
                <w:noProof/>
                <w:webHidden/>
              </w:rPr>
              <w:fldChar w:fldCharType="separate"/>
            </w:r>
            <w:r>
              <w:rPr>
                <w:noProof/>
                <w:webHidden/>
              </w:rPr>
              <w:t>14</w:t>
            </w:r>
            <w:r>
              <w:rPr>
                <w:noProof/>
                <w:webHidden/>
              </w:rPr>
              <w:fldChar w:fldCharType="end"/>
            </w:r>
          </w:hyperlink>
        </w:p>
        <w:p w:rsidR="00D63858" w:rsidRDefault="00D63858">
          <w:pPr>
            <w:pStyle w:val="Inhopg3"/>
            <w:tabs>
              <w:tab w:val="right" w:leader="dot" w:pos="9062"/>
            </w:tabs>
            <w:rPr>
              <w:rFonts w:eastAsiaTheme="minorEastAsia"/>
              <w:noProof/>
              <w:lang w:eastAsia="nl-NL"/>
            </w:rPr>
          </w:pPr>
          <w:hyperlink w:anchor="_Toc521475423" w:history="1">
            <w:r w:rsidRPr="004C13B0">
              <w:rPr>
                <w:rStyle w:val="Hyperlink"/>
                <w:noProof/>
                <w:lang w:val="en-GB"/>
              </w:rPr>
              <w:t>3.2.1 Plants</w:t>
            </w:r>
            <w:r>
              <w:rPr>
                <w:noProof/>
                <w:webHidden/>
              </w:rPr>
              <w:tab/>
            </w:r>
            <w:r>
              <w:rPr>
                <w:noProof/>
                <w:webHidden/>
              </w:rPr>
              <w:fldChar w:fldCharType="begin"/>
            </w:r>
            <w:r>
              <w:rPr>
                <w:noProof/>
                <w:webHidden/>
              </w:rPr>
              <w:instrText xml:space="preserve"> PAGEREF _Toc521475423 \h </w:instrText>
            </w:r>
            <w:r>
              <w:rPr>
                <w:noProof/>
                <w:webHidden/>
              </w:rPr>
            </w:r>
            <w:r>
              <w:rPr>
                <w:noProof/>
                <w:webHidden/>
              </w:rPr>
              <w:fldChar w:fldCharType="separate"/>
            </w:r>
            <w:r>
              <w:rPr>
                <w:noProof/>
                <w:webHidden/>
              </w:rPr>
              <w:t>15</w:t>
            </w:r>
            <w:r>
              <w:rPr>
                <w:noProof/>
                <w:webHidden/>
              </w:rPr>
              <w:fldChar w:fldCharType="end"/>
            </w:r>
          </w:hyperlink>
        </w:p>
        <w:p w:rsidR="00D63858" w:rsidRDefault="00D63858">
          <w:pPr>
            <w:pStyle w:val="Inhopg3"/>
            <w:tabs>
              <w:tab w:val="right" w:leader="dot" w:pos="9062"/>
            </w:tabs>
            <w:rPr>
              <w:rFonts w:eastAsiaTheme="minorEastAsia"/>
              <w:noProof/>
              <w:lang w:eastAsia="nl-NL"/>
            </w:rPr>
          </w:pPr>
          <w:hyperlink w:anchor="_Toc521475424" w:history="1">
            <w:r w:rsidRPr="004C13B0">
              <w:rPr>
                <w:rStyle w:val="Hyperlink"/>
                <w:noProof/>
                <w:lang w:val="en-GB"/>
              </w:rPr>
              <w:t>3.2.2 Plants in the workplace</w:t>
            </w:r>
            <w:r>
              <w:rPr>
                <w:noProof/>
                <w:webHidden/>
              </w:rPr>
              <w:tab/>
            </w:r>
            <w:r>
              <w:rPr>
                <w:noProof/>
                <w:webHidden/>
              </w:rPr>
              <w:fldChar w:fldCharType="begin"/>
            </w:r>
            <w:r>
              <w:rPr>
                <w:noProof/>
                <w:webHidden/>
              </w:rPr>
              <w:instrText xml:space="preserve"> PAGEREF _Toc521475424 \h </w:instrText>
            </w:r>
            <w:r>
              <w:rPr>
                <w:noProof/>
                <w:webHidden/>
              </w:rPr>
            </w:r>
            <w:r>
              <w:rPr>
                <w:noProof/>
                <w:webHidden/>
              </w:rPr>
              <w:fldChar w:fldCharType="separate"/>
            </w:r>
            <w:r>
              <w:rPr>
                <w:noProof/>
                <w:webHidden/>
              </w:rPr>
              <w:t>15</w:t>
            </w:r>
            <w:r>
              <w:rPr>
                <w:noProof/>
                <w:webHidden/>
              </w:rPr>
              <w:fldChar w:fldCharType="end"/>
            </w:r>
          </w:hyperlink>
        </w:p>
        <w:p w:rsidR="00D63858" w:rsidRDefault="00D63858">
          <w:pPr>
            <w:pStyle w:val="Inhopg3"/>
            <w:tabs>
              <w:tab w:val="right" w:leader="dot" w:pos="9062"/>
            </w:tabs>
            <w:rPr>
              <w:rFonts w:eastAsiaTheme="minorEastAsia"/>
              <w:noProof/>
              <w:lang w:eastAsia="nl-NL"/>
            </w:rPr>
          </w:pPr>
          <w:hyperlink w:anchor="_Toc521475425" w:history="1">
            <w:r w:rsidRPr="004C13B0">
              <w:rPr>
                <w:rStyle w:val="Hyperlink"/>
                <w:noProof/>
                <w:lang w:val="en-GB"/>
              </w:rPr>
              <w:t>3.3.1 Green pictures</w:t>
            </w:r>
            <w:r>
              <w:rPr>
                <w:noProof/>
                <w:webHidden/>
              </w:rPr>
              <w:tab/>
            </w:r>
            <w:r>
              <w:rPr>
                <w:noProof/>
                <w:webHidden/>
              </w:rPr>
              <w:fldChar w:fldCharType="begin"/>
            </w:r>
            <w:r>
              <w:rPr>
                <w:noProof/>
                <w:webHidden/>
              </w:rPr>
              <w:instrText xml:space="preserve"> PAGEREF _Toc521475425 \h </w:instrText>
            </w:r>
            <w:r>
              <w:rPr>
                <w:noProof/>
                <w:webHidden/>
              </w:rPr>
            </w:r>
            <w:r>
              <w:rPr>
                <w:noProof/>
                <w:webHidden/>
              </w:rPr>
              <w:fldChar w:fldCharType="separate"/>
            </w:r>
            <w:r>
              <w:rPr>
                <w:noProof/>
                <w:webHidden/>
              </w:rPr>
              <w:t>16</w:t>
            </w:r>
            <w:r>
              <w:rPr>
                <w:noProof/>
                <w:webHidden/>
              </w:rPr>
              <w:fldChar w:fldCharType="end"/>
            </w:r>
          </w:hyperlink>
        </w:p>
        <w:p w:rsidR="00D63858" w:rsidRDefault="00D63858">
          <w:pPr>
            <w:pStyle w:val="Inhopg3"/>
            <w:tabs>
              <w:tab w:val="right" w:leader="dot" w:pos="9062"/>
            </w:tabs>
            <w:rPr>
              <w:rFonts w:eastAsiaTheme="minorEastAsia"/>
              <w:noProof/>
              <w:lang w:eastAsia="nl-NL"/>
            </w:rPr>
          </w:pPr>
          <w:hyperlink w:anchor="_Toc521475426" w:history="1">
            <w:r w:rsidRPr="004C13B0">
              <w:rPr>
                <w:rStyle w:val="Hyperlink"/>
                <w:noProof/>
                <w:lang w:val="en-GB"/>
              </w:rPr>
              <w:t>3.3.2 Green pictures in the workplace</w:t>
            </w:r>
            <w:r>
              <w:rPr>
                <w:noProof/>
                <w:webHidden/>
              </w:rPr>
              <w:tab/>
            </w:r>
            <w:r>
              <w:rPr>
                <w:noProof/>
                <w:webHidden/>
              </w:rPr>
              <w:fldChar w:fldCharType="begin"/>
            </w:r>
            <w:r>
              <w:rPr>
                <w:noProof/>
                <w:webHidden/>
              </w:rPr>
              <w:instrText xml:space="preserve"> PAGEREF _Toc521475426 \h </w:instrText>
            </w:r>
            <w:r>
              <w:rPr>
                <w:noProof/>
                <w:webHidden/>
              </w:rPr>
            </w:r>
            <w:r>
              <w:rPr>
                <w:noProof/>
                <w:webHidden/>
              </w:rPr>
              <w:fldChar w:fldCharType="separate"/>
            </w:r>
            <w:r>
              <w:rPr>
                <w:noProof/>
                <w:webHidden/>
              </w:rPr>
              <w:t>16</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27" w:history="1">
            <w:r w:rsidRPr="004C13B0">
              <w:rPr>
                <w:rStyle w:val="Hyperlink"/>
                <w:noProof/>
                <w:lang w:val="en-GB"/>
              </w:rPr>
              <w:t>3.4 Conclusion</w:t>
            </w:r>
            <w:r>
              <w:rPr>
                <w:noProof/>
                <w:webHidden/>
              </w:rPr>
              <w:tab/>
            </w:r>
            <w:r>
              <w:rPr>
                <w:noProof/>
                <w:webHidden/>
              </w:rPr>
              <w:fldChar w:fldCharType="begin"/>
            </w:r>
            <w:r>
              <w:rPr>
                <w:noProof/>
                <w:webHidden/>
              </w:rPr>
              <w:instrText xml:space="preserve"> PAGEREF _Toc521475427 \h </w:instrText>
            </w:r>
            <w:r>
              <w:rPr>
                <w:noProof/>
                <w:webHidden/>
              </w:rPr>
            </w:r>
            <w:r>
              <w:rPr>
                <w:noProof/>
                <w:webHidden/>
              </w:rPr>
              <w:fldChar w:fldCharType="separate"/>
            </w:r>
            <w:r>
              <w:rPr>
                <w:noProof/>
                <w:webHidden/>
              </w:rPr>
              <w:t>16</w:t>
            </w:r>
            <w:r>
              <w:rPr>
                <w:noProof/>
                <w:webHidden/>
              </w:rPr>
              <w:fldChar w:fldCharType="end"/>
            </w:r>
          </w:hyperlink>
        </w:p>
        <w:p w:rsidR="00D63858" w:rsidRDefault="00D63858">
          <w:pPr>
            <w:pStyle w:val="Inhopg1"/>
            <w:tabs>
              <w:tab w:val="right" w:leader="dot" w:pos="9062"/>
            </w:tabs>
            <w:rPr>
              <w:rFonts w:eastAsiaTheme="minorEastAsia"/>
              <w:noProof/>
              <w:lang w:eastAsia="nl-NL"/>
            </w:rPr>
          </w:pPr>
          <w:hyperlink w:anchor="_Toc521475428" w:history="1">
            <w:r w:rsidRPr="004C13B0">
              <w:rPr>
                <w:rStyle w:val="Hyperlink"/>
                <w:rFonts w:cstheme="majorHAnsi"/>
                <w:b/>
                <w:noProof/>
                <w:lang w:val="en-GB"/>
              </w:rPr>
              <w:t>Chapter 5: Effects of green interior on well-being in the office</w:t>
            </w:r>
            <w:r>
              <w:rPr>
                <w:noProof/>
                <w:webHidden/>
              </w:rPr>
              <w:tab/>
            </w:r>
            <w:r>
              <w:rPr>
                <w:noProof/>
                <w:webHidden/>
              </w:rPr>
              <w:fldChar w:fldCharType="begin"/>
            </w:r>
            <w:r>
              <w:rPr>
                <w:noProof/>
                <w:webHidden/>
              </w:rPr>
              <w:instrText xml:space="preserve"> PAGEREF _Toc521475428 \h </w:instrText>
            </w:r>
            <w:r>
              <w:rPr>
                <w:noProof/>
                <w:webHidden/>
              </w:rPr>
            </w:r>
            <w:r>
              <w:rPr>
                <w:noProof/>
                <w:webHidden/>
              </w:rPr>
              <w:fldChar w:fldCharType="separate"/>
            </w:r>
            <w:r>
              <w:rPr>
                <w:noProof/>
                <w:webHidden/>
              </w:rPr>
              <w:t>16</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29" w:history="1">
            <w:r w:rsidRPr="004C13B0">
              <w:rPr>
                <w:rStyle w:val="Hyperlink"/>
                <w:rFonts w:cstheme="majorHAnsi"/>
                <w:noProof/>
                <w:lang w:val="en-GB"/>
              </w:rPr>
              <w:t>5.1 Effects of plants on well-being in the office</w:t>
            </w:r>
            <w:r>
              <w:rPr>
                <w:noProof/>
                <w:webHidden/>
              </w:rPr>
              <w:tab/>
            </w:r>
            <w:r>
              <w:rPr>
                <w:noProof/>
                <w:webHidden/>
              </w:rPr>
              <w:fldChar w:fldCharType="begin"/>
            </w:r>
            <w:r>
              <w:rPr>
                <w:noProof/>
                <w:webHidden/>
              </w:rPr>
              <w:instrText xml:space="preserve"> PAGEREF _Toc521475429 \h </w:instrText>
            </w:r>
            <w:r>
              <w:rPr>
                <w:noProof/>
                <w:webHidden/>
              </w:rPr>
            </w:r>
            <w:r>
              <w:rPr>
                <w:noProof/>
                <w:webHidden/>
              </w:rPr>
              <w:fldChar w:fldCharType="separate"/>
            </w:r>
            <w:r>
              <w:rPr>
                <w:noProof/>
                <w:webHidden/>
              </w:rPr>
              <w:t>17</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30" w:history="1">
            <w:r w:rsidRPr="004C13B0">
              <w:rPr>
                <w:rStyle w:val="Hyperlink"/>
                <w:rFonts w:cstheme="majorHAnsi"/>
                <w:noProof/>
                <w:lang w:val="en-GB"/>
              </w:rPr>
              <w:t>5.2 Effects of green pictures on well-being in the office</w:t>
            </w:r>
            <w:r>
              <w:rPr>
                <w:noProof/>
                <w:webHidden/>
              </w:rPr>
              <w:tab/>
            </w:r>
            <w:r>
              <w:rPr>
                <w:noProof/>
                <w:webHidden/>
              </w:rPr>
              <w:fldChar w:fldCharType="begin"/>
            </w:r>
            <w:r>
              <w:rPr>
                <w:noProof/>
                <w:webHidden/>
              </w:rPr>
              <w:instrText xml:space="preserve"> PAGEREF _Toc521475430 \h </w:instrText>
            </w:r>
            <w:r>
              <w:rPr>
                <w:noProof/>
                <w:webHidden/>
              </w:rPr>
            </w:r>
            <w:r>
              <w:rPr>
                <w:noProof/>
                <w:webHidden/>
              </w:rPr>
              <w:fldChar w:fldCharType="separate"/>
            </w:r>
            <w:r>
              <w:rPr>
                <w:noProof/>
                <w:webHidden/>
              </w:rPr>
              <w:t>18</w:t>
            </w:r>
            <w:r>
              <w:rPr>
                <w:noProof/>
                <w:webHidden/>
              </w:rPr>
              <w:fldChar w:fldCharType="end"/>
            </w:r>
          </w:hyperlink>
        </w:p>
        <w:p w:rsidR="00D63858" w:rsidRDefault="00D63858">
          <w:pPr>
            <w:pStyle w:val="Inhopg1"/>
            <w:tabs>
              <w:tab w:val="right" w:leader="dot" w:pos="9062"/>
            </w:tabs>
            <w:rPr>
              <w:rFonts w:eastAsiaTheme="minorEastAsia"/>
              <w:noProof/>
              <w:lang w:eastAsia="nl-NL"/>
            </w:rPr>
          </w:pPr>
          <w:hyperlink w:anchor="_Toc521475431" w:history="1">
            <w:r w:rsidRPr="004C13B0">
              <w:rPr>
                <w:rStyle w:val="Hyperlink"/>
                <w:rFonts w:cstheme="majorHAnsi"/>
                <w:b/>
                <w:noProof/>
                <w:lang w:val="en-GB"/>
              </w:rPr>
              <w:t>Chapter 6: Answering the research questions, discussion and future work</w:t>
            </w:r>
            <w:r>
              <w:rPr>
                <w:noProof/>
                <w:webHidden/>
              </w:rPr>
              <w:tab/>
            </w:r>
            <w:r>
              <w:rPr>
                <w:noProof/>
                <w:webHidden/>
              </w:rPr>
              <w:fldChar w:fldCharType="begin"/>
            </w:r>
            <w:r>
              <w:rPr>
                <w:noProof/>
                <w:webHidden/>
              </w:rPr>
              <w:instrText xml:space="preserve"> PAGEREF _Toc521475431 \h </w:instrText>
            </w:r>
            <w:r>
              <w:rPr>
                <w:noProof/>
                <w:webHidden/>
              </w:rPr>
            </w:r>
            <w:r>
              <w:rPr>
                <w:noProof/>
                <w:webHidden/>
              </w:rPr>
              <w:fldChar w:fldCharType="separate"/>
            </w:r>
            <w:r>
              <w:rPr>
                <w:noProof/>
                <w:webHidden/>
              </w:rPr>
              <w:t>22</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32" w:history="1">
            <w:r w:rsidRPr="004C13B0">
              <w:rPr>
                <w:rStyle w:val="Hyperlink"/>
                <w:noProof/>
                <w:lang w:val="en-GB"/>
              </w:rPr>
              <w:t>6.1 Summary and conclusion</w:t>
            </w:r>
            <w:r>
              <w:rPr>
                <w:noProof/>
                <w:webHidden/>
              </w:rPr>
              <w:tab/>
            </w:r>
            <w:r>
              <w:rPr>
                <w:noProof/>
                <w:webHidden/>
              </w:rPr>
              <w:fldChar w:fldCharType="begin"/>
            </w:r>
            <w:r>
              <w:rPr>
                <w:noProof/>
                <w:webHidden/>
              </w:rPr>
              <w:instrText xml:space="preserve"> PAGEREF _Toc521475432 \h </w:instrText>
            </w:r>
            <w:r>
              <w:rPr>
                <w:noProof/>
                <w:webHidden/>
              </w:rPr>
            </w:r>
            <w:r>
              <w:rPr>
                <w:noProof/>
                <w:webHidden/>
              </w:rPr>
              <w:fldChar w:fldCharType="separate"/>
            </w:r>
            <w:r>
              <w:rPr>
                <w:noProof/>
                <w:webHidden/>
              </w:rPr>
              <w:t>22</w:t>
            </w:r>
            <w:r>
              <w:rPr>
                <w:noProof/>
                <w:webHidden/>
              </w:rPr>
              <w:fldChar w:fldCharType="end"/>
            </w:r>
          </w:hyperlink>
        </w:p>
        <w:p w:rsidR="00D63858" w:rsidRDefault="00D63858">
          <w:pPr>
            <w:pStyle w:val="Inhopg2"/>
            <w:tabs>
              <w:tab w:val="right" w:leader="dot" w:pos="9062"/>
            </w:tabs>
            <w:rPr>
              <w:rFonts w:eastAsiaTheme="minorEastAsia"/>
              <w:noProof/>
              <w:lang w:eastAsia="nl-NL"/>
            </w:rPr>
          </w:pPr>
          <w:hyperlink w:anchor="_Toc521475433" w:history="1">
            <w:r w:rsidRPr="004C13B0">
              <w:rPr>
                <w:rStyle w:val="Hyperlink"/>
                <w:rFonts w:cstheme="majorHAnsi"/>
                <w:noProof/>
              </w:rPr>
              <w:t>6.3 Discussion and future work</w:t>
            </w:r>
            <w:r>
              <w:rPr>
                <w:noProof/>
                <w:webHidden/>
              </w:rPr>
              <w:tab/>
            </w:r>
            <w:r>
              <w:rPr>
                <w:noProof/>
                <w:webHidden/>
              </w:rPr>
              <w:fldChar w:fldCharType="begin"/>
            </w:r>
            <w:r>
              <w:rPr>
                <w:noProof/>
                <w:webHidden/>
              </w:rPr>
              <w:instrText xml:space="preserve"> PAGEREF _Toc521475433 \h </w:instrText>
            </w:r>
            <w:r>
              <w:rPr>
                <w:noProof/>
                <w:webHidden/>
              </w:rPr>
            </w:r>
            <w:r>
              <w:rPr>
                <w:noProof/>
                <w:webHidden/>
              </w:rPr>
              <w:fldChar w:fldCharType="separate"/>
            </w:r>
            <w:r>
              <w:rPr>
                <w:noProof/>
                <w:webHidden/>
              </w:rPr>
              <w:t>23</w:t>
            </w:r>
            <w:r>
              <w:rPr>
                <w:noProof/>
                <w:webHidden/>
              </w:rPr>
              <w:fldChar w:fldCharType="end"/>
            </w:r>
          </w:hyperlink>
        </w:p>
        <w:p w:rsidR="00D63858" w:rsidRDefault="00D63858">
          <w:pPr>
            <w:pStyle w:val="Inhopg1"/>
            <w:tabs>
              <w:tab w:val="right" w:leader="dot" w:pos="9062"/>
            </w:tabs>
            <w:rPr>
              <w:rFonts w:eastAsiaTheme="minorEastAsia"/>
              <w:noProof/>
              <w:lang w:eastAsia="nl-NL"/>
            </w:rPr>
          </w:pPr>
          <w:hyperlink w:anchor="_Toc521475434" w:history="1">
            <w:r w:rsidRPr="004C13B0">
              <w:rPr>
                <w:rStyle w:val="Hyperlink"/>
                <w:rFonts w:cstheme="majorHAnsi"/>
                <w:b/>
                <w:noProof/>
                <w:lang w:val="en-GB"/>
              </w:rPr>
              <w:t>Chapter 7: References</w:t>
            </w:r>
            <w:r>
              <w:rPr>
                <w:noProof/>
                <w:webHidden/>
              </w:rPr>
              <w:tab/>
            </w:r>
            <w:r>
              <w:rPr>
                <w:noProof/>
                <w:webHidden/>
              </w:rPr>
              <w:fldChar w:fldCharType="begin"/>
            </w:r>
            <w:r>
              <w:rPr>
                <w:noProof/>
                <w:webHidden/>
              </w:rPr>
              <w:instrText xml:space="preserve"> PAGEREF _Toc521475434 \h </w:instrText>
            </w:r>
            <w:r>
              <w:rPr>
                <w:noProof/>
                <w:webHidden/>
              </w:rPr>
            </w:r>
            <w:r>
              <w:rPr>
                <w:noProof/>
                <w:webHidden/>
              </w:rPr>
              <w:fldChar w:fldCharType="separate"/>
            </w:r>
            <w:r>
              <w:rPr>
                <w:noProof/>
                <w:webHidden/>
              </w:rPr>
              <w:t>24</w:t>
            </w:r>
            <w:r>
              <w:rPr>
                <w:noProof/>
                <w:webHidden/>
              </w:rPr>
              <w:fldChar w:fldCharType="end"/>
            </w:r>
          </w:hyperlink>
        </w:p>
        <w:p w:rsidR="004F5E1A" w:rsidRPr="00D63858" w:rsidRDefault="00102767" w:rsidP="007B3280">
          <w:pPr>
            <w:spacing w:line="276" w:lineRule="auto"/>
            <w:rPr>
              <w:rFonts w:asciiTheme="majorHAnsi" w:hAnsiTheme="majorHAnsi" w:cstheme="majorHAnsi"/>
            </w:rPr>
          </w:pPr>
          <w:r w:rsidRPr="00D63858">
            <w:rPr>
              <w:rFonts w:asciiTheme="majorHAnsi" w:hAnsiTheme="majorHAnsi" w:cstheme="majorHAnsi"/>
              <w:b/>
              <w:bCs/>
            </w:rPr>
            <w:fldChar w:fldCharType="end"/>
          </w:r>
        </w:p>
      </w:sdtContent>
    </w:sdt>
    <w:p w:rsidR="004F5E1A" w:rsidRPr="00D63858" w:rsidRDefault="004F5E1A" w:rsidP="007B3280">
      <w:pPr>
        <w:spacing w:line="276" w:lineRule="auto"/>
        <w:rPr>
          <w:rFonts w:asciiTheme="majorHAnsi" w:hAnsiTheme="majorHAnsi" w:cstheme="majorHAnsi"/>
          <w:lang w:val="en-GB"/>
        </w:rPr>
      </w:pPr>
      <w:r w:rsidRPr="00D63858">
        <w:rPr>
          <w:rFonts w:asciiTheme="majorHAnsi" w:hAnsiTheme="majorHAnsi" w:cstheme="majorHAnsi"/>
          <w:lang w:val="en-GB"/>
        </w:rPr>
        <w:br w:type="page"/>
      </w:r>
    </w:p>
    <w:p w:rsidR="00A87050" w:rsidRPr="00D63858" w:rsidRDefault="00ED1104" w:rsidP="007B3280">
      <w:pPr>
        <w:pStyle w:val="Kop1"/>
        <w:spacing w:line="276" w:lineRule="auto"/>
        <w:rPr>
          <w:rFonts w:cstheme="majorHAnsi"/>
          <w:b/>
          <w:color w:val="auto"/>
          <w:sz w:val="22"/>
          <w:szCs w:val="22"/>
          <w:lang w:val="en-GB"/>
        </w:rPr>
      </w:pPr>
      <w:bookmarkStart w:id="0" w:name="_Toc521475410"/>
      <w:r w:rsidRPr="00D63858">
        <w:rPr>
          <w:rFonts w:cstheme="majorHAnsi"/>
          <w:b/>
          <w:color w:val="auto"/>
          <w:sz w:val="22"/>
          <w:szCs w:val="22"/>
          <w:lang w:val="en-GB"/>
        </w:rPr>
        <w:lastRenderedPageBreak/>
        <w:t>Chapter 1</w:t>
      </w:r>
      <w:r w:rsidR="005151EA" w:rsidRPr="00D63858">
        <w:rPr>
          <w:rFonts w:cstheme="majorHAnsi"/>
          <w:b/>
          <w:color w:val="auto"/>
          <w:sz w:val="22"/>
          <w:szCs w:val="22"/>
          <w:lang w:val="en-GB"/>
        </w:rPr>
        <w:t>: Introduction, problem statement, research questions and methodology</w:t>
      </w:r>
      <w:bookmarkEnd w:id="0"/>
      <w:r w:rsidR="005151EA" w:rsidRPr="00D63858">
        <w:rPr>
          <w:rFonts w:cstheme="majorHAnsi"/>
          <w:b/>
          <w:color w:val="auto"/>
          <w:sz w:val="22"/>
          <w:szCs w:val="22"/>
          <w:lang w:val="en-GB"/>
        </w:rPr>
        <w:t xml:space="preserve"> </w:t>
      </w:r>
    </w:p>
    <w:p w:rsidR="004D1547" w:rsidRPr="00D63858" w:rsidRDefault="005151EA" w:rsidP="005151EA">
      <w:pPr>
        <w:pStyle w:val="Kop1"/>
        <w:spacing w:line="276" w:lineRule="auto"/>
        <w:rPr>
          <w:rStyle w:val="Kop2Char"/>
          <w:rFonts w:cstheme="majorHAnsi"/>
          <w:color w:val="auto"/>
          <w:sz w:val="22"/>
          <w:szCs w:val="22"/>
          <w:lang w:val="en-GB"/>
        </w:rPr>
      </w:pPr>
      <w:bookmarkStart w:id="1" w:name="_Toc521475411"/>
      <w:r w:rsidRPr="00D63858">
        <w:rPr>
          <w:rStyle w:val="Kop2Char"/>
          <w:rFonts w:cstheme="majorHAnsi"/>
          <w:color w:val="auto"/>
          <w:sz w:val="22"/>
          <w:szCs w:val="22"/>
          <w:lang w:val="en-GB"/>
        </w:rPr>
        <w:t xml:space="preserve">1.1 </w:t>
      </w:r>
      <w:r w:rsidR="004F5E1A" w:rsidRPr="00D63858">
        <w:rPr>
          <w:rStyle w:val="Kop2Char"/>
          <w:rFonts w:cstheme="majorHAnsi"/>
          <w:color w:val="auto"/>
          <w:sz w:val="22"/>
          <w:szCs w:val="22"/>
          <w:lang w:val="en-GB"/>
        </w:rPr>
        <w:t>Introduction</w:t>
      </w:r>
      <w:bookmarkEnd w:id="1"/>
    </w:p>
    <w:p w:rsidR="005151EA" w:rsidRPr="00D63858" w:rsidRDefault="005151EA" w:rsidP="005151EA">
      <w:pPr>
        <w:rPr>
          <w:rFonts w:asciiTheme="majorHAnsi" w:hAnsiTheme="majorHAnsi" w:cstheme="majorHAnsi"/>
          <w:lang w:val="en-GB"/>
        </w:rPr>
      </w:pPr>
    </w:p>
    <w:p w:rsidR="004F5E1A" w:rsidRPr="00D63858" w:rsidRDefault="004F5E1A" w:rsidP="007B3280">
      <w:pPr>
        <w:pStyle w:val="Geenafstand"/>
        <w:spacing w:line="276" w:lineRule="auto"/>
        <w:jc w:val="both"/>
        <w:rPr>
          <w:rFonts w:asciiTheme="majorHAnsi" w:hAnsiTheme="majorHAnsi" w:cstheme="majorHAnsi"/>
          <w:shd w:val="clear" w:color="auto" w:fill="FFFFFF"/>
          <w:lang w:val="en-US"/>
        </w:rPr>
      </w:pPr>
      <w:r w:rsidRPr="00D63858">
        <w:rPr>
          <w:rFonts w:asciiTheme="majorHAnsi" w:hAnsiTheme="majorHAnsi" w:cstheme="majorHAnsi"/>
          <w:shd w:val="clear" w:color="auto" w:fill="FFFFFF"/>
          <w:lang w:val="en-US"/>
        </w:rPr>
        <w:t>The increase of urban environments across the globe within the last 200 years</w:t>
      </w:r>
      <w:r w:rsidR="00F068D9" w:rsidRPr="00D63858">
        <w:rPr>
          <w:rFonts w:asciiTheme="majorHAnsi" w:hAnsiTheme="majorHAnsi" w:cstheme="majorHAnsi"/>
          <w:shd w:val="clear" w:color="auto" w:fill="FFFFFF"/>
          <w:lang w:val="en-US"/>
        </w:rPr>
        <w:t xml:space="preserve"> and the shift towards a knowledge driven economy</w:t>
      </w:r>
      <w:r w:rsidRPr="00D63858">
        <w:rPr>
          <w:rFonts w:asciiTheme="majorHAnsi" w:hAnsiTheme="majorHAnsi" w:cstheme="majorHAnsi"/>
          <w:shd w:val="clear" w:color="auto" w:fill="FFFFFF"/>
          <w:lang w:val="en-US"/>
        </w:rPr>
        <w:t xml:space="preserve"> has disengaged human beings from the natural environment (Axelrod and </w:t>
      </w:r>
      <w:proofErr w:type="spellStart"/>
      <w:r w:rsidRPr="00D63858">
        <w:rPr>
          <w:rFonts w:asciiTheme="majorHAnsi" w:hAnsiTheme="majorHAnsi" w:cstheme="majorHAnsi"/>
          <w:shd w:val="clear" w:color="auto" w:fill="FFFFFF"/>
          <w:lang w:val="en-US"/>
        </w:rPr>
        <w:t>Suedfeld</w:t>
      </w:r>
      <w:proofErr w:type="spellEnd"/>
      <w:r w:rsidRPr="00D63858">
        <w:rPr>
          <w:rFonts w:asciiTheme="majorHAnsi" w:hAnsiTheme="majorHAnsi" w:cstheme="majorHAnsi"/>
          <w:shd w:val="clear" w:color="auto" w:fill="FFFFFF"/>
          <w:lang w:val="en-US"/>
        </w:rPr>
        <w:t>, 1995</w:t>
      </w:r>
      <w:r w:rsidR="00F068D9" w:rsidRPr="00D63858">
        <w:rPr>
          <w:rFonts w:asciiTheme="majorHAnsi" w:hAnsiTheme="majorHAnsi" w:cstheme="majorHAnsi"/>
          <w:shd w:val="clear" w:color="auto" w:fill="FFFFFF"/>
          <w:lang w:val="en-US"/>
        </w:rPr>
        <w:t>; Burton-Jones, 2001</w:t>
      </w:r>
      <w:r w:rsidRPr="00D63858">
        <w:rPr>
          <w:rFonts w:asciiTheme="majorHAnsi" w:hAnsiTheme="majorHAnsi" w:cstheme="majorHAnsi"/>
          <w:shd w:val="clear" w:color="auto" w:fill="FFFFFF"/>
          <w:lang w:val="en-US"/>
        </w:rPr>
        <w:t>). Due to the increase in urban development in terms of overexpansion, greater commercial land use and decreasing areas of undisturbed parcels of land, more people are working and spending leisure time indoors (Westphal, 2003).</w:t>
      </w:r>
      <w:r w:rsidR="00F068D9" w:rsidRPr="00D63858">
        <w:rPr>
          <w:rFonts w:asciiTheme="majorHAnsi" w:hAnsiTheme="majorHAnsi" w:cstheme="majorHAnsi"/>
          <w:shd w:val="clear" w:color="auto" w:fill="FFFFFF"/>
          <w:lang w:val="en-US"/>
        </w:rPr>
        <w:t xml:space="preserve"> Further, the knowledge driven economy has increased the office-related </w:t>
      </w:r>
      <w:r w:rsidR="00DE42E1" w:rsidRPr="00D63858">
        <w:rPr>
          <w:rFonts w:asciiTheme="majorHAnsi" w:hAnsiTheme="majorHAnsi" w:cstheme="majorHAnsi"/>
          <w:shd w:val="clear" w:color="auto" w:fill="FFFFFF"/>
          <w:lang w:val="en-US"/>
        </w:rPr>
        <w:t>employment opportunities (Arts et al., 2005).</w:t>
      </w:r>
      <w:r w:rsidRPr="00D63858">
        <w:rPr>
          <w:rFonts w:asciiTheme="majorHAnsi" w:hAnsiTheme="majorHAnsi" w:cstheme="majorHAnsi"/>
          <w:shd w:val="clear" w:color="auto" w:fill="FFFFFF"/>
          <w:lang w:val="en-US"/>
        </w:rPr>
        <w:t xml:space="preserve"> As a result of less time spent in natural surroundings, people are potentially experiencing negative consequences such as longer hours at the office, and a subconscious separation from nature. (Kaplan, 1992). </w:t>
      </w:r>
      <w:r w:rsidR="00E254DD" w:rsidRPr="00D63858">
        <w:rPr>
          <w:rFonts w:asciiTheme="majorHAnsi" w:hAnsiTheme="majorHAnsi" w:cstheme="majorHAnsi"/>
          <w:shd w:val="clear" w:color="auto" w:fill="FFFFFF"/>
          <w:lang w:val="en-US"/>
        </w:rPr>
        <w:t>The workplace is where people in employment spend most of their waking hour</w:t>
      </w:r>
      <w:r w:rsidR="00374922" w:rsidRPr="00D63858">
        <w:rPr>
          <w:rFonts w:asciiTheme="majorHAnsi" w:hAnsiTheme="majorHAnsi" w:cstheme="majorHAnsi"/>
          <w:shd w:val="clear" w:color="auto" w:fill="FFFFFF"/>
          <w:lang w:val="en-US"/>
        </w:rPr>
        <w:t>s, therefore it is important to create a healthy working environment.</w:t>
      </w:r>
      <w:r w:rsidR="00E254DD" w:rsidRPr="00D63858">
        <w:rPr>
          <w:rFonts w:asciiTheme="majorHAnsi" w:hAnsiTheme="majorHAnsi" w:cstheme="majorHAnsi"/>
          <w:shd w:val="clear" w:color="auto" w:fill="FFFFFF"/>
          <w:lang w:val="en-US"/>
        </w:rPr>
        <w:t xml:space="preserve"> </w:t>
      </w:r>
    </w:p>
    <w:p w:rsidR="004F5E1A" w:rsidRPr="00D63858" w:rsidRDefault="004F5E1A" w:rsidP="007B3280">
      <w:pPr>
        <w:pStyle w:val="Geenafstand"/>
        <w:spacing w:line="276" w:lineRule="auto"/>
        <w:jc w:val="both"/>
        <w:rPr>
          <w:rFonts w:asciiTheme="majorHAnsi" w:hAnsiTheme="majorHAnsi" w:cstheme="majorHAnsi"/>
          <w:shd w:val="clear" w:color="auto" w:fill="FFFFFF"/>
          <w:lang w:val="en-US"/>
        </w:rPr>
      </w:pPr>
    </w:p>
    <w:p w:rsidR="00E27E43" w:rsidRPr="00D63858" w:rsidRDefault="00374922" w:rsidP="00E27E43">
      <w:pPr>
        <w:pStyle w:val="Geenafstand"/>
        <w:spacing w:line="276" w:lineRule="auto"/>
        <w:jc w:val="both"/>
        <w:rPr>
          <w:rFonts w:asciiTheme="majorHAnsi" w:hAnsiTheme="majorHAnsi" w:cstheme="majorHAnsi"/>
          <w:shd w:val="clear" w:color="auto" w:fill="FFFFFF"/>
          <w:lang w:val="en-US"/>
        </w:rPr>
      </w:pPr>
      <w:r w:rsidRPr="00D63858">
        <w:rPr>
          <w:rFonts w:asciiTheme="majorHAnsi" w:hAnsiTheme="majorHAnsi" w:cstheme="majorHAnsi"/>
          <w:shd w:val="clear" w:color="auto" w:fill="FFFFFF"/>
          <w:lang w:val="en-US"/>
        </w:rPr>
        <w:t>A healthy working environment can positively influence employee well-being</w:t>
      </w:r>
      <w:r w:rsidR="00EC656F" w:rsidRPr="00D63858">
        <w:rPr>
          <w:rFonts w:asciiTheme="majorHAnsi" w:hAnsiTheme="majorHAnsi" w:cstheme="majorHAnsi"/>
          <w:shd w:val="clear" w:color="auto" w:fill="FFFFFF"/>
          <w:lang w:val="en-US"/>
        </w:rPr>
        <w:t xml:space="preserve"> (</w:t>
      </w:r>
      <w:proofErr w:type="spellStart"/>
      <w:r w:rsidR="00EC656F" w:rsidRPr="00D63858">
        <w:rPr>
          <w:rFonts w:asciiTheme="majorHAnsi" w:hAnsiTheme="majorHAnsi" w:cstheme="majorHAnsi"/>
          <w:shd w:val="clear" w:color="auto" w:fill="FFFFFF"/>
          <w:lang w:val="en-US"/>
        </w:rPr>
        <w:t>Quintiliani</w:t>
      </w:r>
      <w:proofErr w:type="spellEnd"/>
      <w:r w:rsidR="00EC656F" w:rsidRPr="00D63858">
        <w:rPr>
          <w:rFonts w:asciiTheme="majorHAnsi" w:hAnsiTheme="majorHAnsi" w:cstheme="majorHAnsi"/>
          <w:shd w:val="clear" w:color="auto" w:fill="FFFFFF"/>
          <w:lang w:val="en-US"/>
        </w:rPr>
        <w:t xml:space="preserve"> et al., 2010). An office environment can easily be adjusted with green interior</w:t>
      </w:r>
      <w:r w:rsidR="00E27E43" w:rsidRPr="00D63858">
        <w:rPr>
          <w:rFonts w:asciiTheme="majorHAnsi" w:hAnsiTheme="majorHAnsi" w:cstheme="majorHAnsi"/>
          <w:shd w:val="clear" w:color="auto" w:fill="FFFFFF"/>
          <w:lang w:val="en-US"/>
        </w:rPr>
        <w:t xml:space="preserve"> in terms of plants and green pictures</w:t>
      </w:r>
      <w:r w:rsidR="00EC656F" w:rsidRPr="00D63858">
        <w:rPr>
          <w:rFonts w:asciiTheme="majorHAnsi" w:hAnsiTheme="majorHAnsi" w:cstheme="majorHAnsi"/>
          <w:shd w:val="clear" w:color="auto" w:fill="FFFFFF"/>
          <w:lang w:val="en-US"/>
        </w:rPr>
        <w:t xml:space="preserve">, </w:t>
      </w:r>
      <w:r w:rsidR="00E27E43" w:rsidRPr="00D63858">
        <w:rPr>
          <w:rFonts w:asciiTheme="majorHAnsi" w:hAnsiTheme="majorHAnsi" w:cstheme="majorHAnsi"/>
          <w:shd w:val="clear" w:color="auto" w:fill="FFFFFF"/>
          <w:lang w:val="en-US"/>
        </w:rPr>
        <w:t xml:space="preserve">which contributes to a healthy working environment. </w:t>
      </w:r>
      <w:proofErr w:type="spellStart"/>
      <w:r w:rsidR="00B77F8A" w:rsidRPr="00D63858">
        <w:rPr>
          <w:rFonts w:asciiTheme="majorHAnsi" w:hAnsiTheme="majorHAnsi" w:cstheme="majorHAnsi"/>
          <w:shd w:val="clear" w:color="auto" w:fill="FFFFFF"/>
          <w:lang w:val="en-US"/>
        </w:rPr>
        <w:t>Frumkin</w:t>
      </w:r>
      <w:proofErr w:type="spellEnd"/>
      <w:r w:rsidR="00B77F8A" w:rsidRPr="00D63858">
        <w:rPr>
          <w:rFonts w:asciiTheme="majorHAnsi" w:hAnsiTheme="majorHAnsi" w:cstheme="majorHAnsi"/>
          <w:shd w:val="clear" w:color="auto" w:fill="FFFFFF"/>
          <w:lang w:val="en-US"/>
        </w:rPr>
        <w:t xml:space="preserve"> (2001) reported that plants make office employees feel calmer and more relaxed, and that an office with plants is a more desirable place to work than without plants. </w:t>
      </w:r>
      <w:proofErr w:type="spellStart"/>
      <w:r w:rsidR="00B77F8A" w:rsidRPr="00D63858">
        <w:rPr>
          <w:rFonts w:asciiTheme="majorHAnsi" w:hAnsiTheme="majorHAnsi" w:cstheme="majorHAnsi"/>
          <w:shd w:val="clear" w:color="auto" w:fill="FFFFFF"/>
          <w:lang w:val="en-US"/>
        </w:rPr>
        <w:t>Frumkin’s</w:t>
      </w:r>
      <w:proofErr w:type="spellEnd"/>
      <w:r w:rsidR="00B77F8A" w:rsidRPr="00D63858">
        <w:rPr>
          <w:rFonts w:asciiTheme="majorHAnsi" w:hAnsiTheme="majorHAnsi" w:cstheme="majorHAnsi"/>
          <w:shd w:val="clear" w:color="auto" w:fill="FFFFFF"/>
          <w:lang w:val="en-US"/>
        </w:rPr>
        <w:t xml:space="preserve"> study</w:t>
      </w:r>
      <w:r w:rsidR="00E27E43" w:rsidRPr="00D63858">
        <w:rPr>
          <w:rFonts w:asciiTheme="majorHAnsi" w:hAnsiTheme="majorHAnsi" w:cstheme="majorHAnsi"/>
          <w:shd w:val="clear" w:color="auto" w:fill="FFFFFF"/>
          <w:lang w:val="en-US"/>
        </w:rPr>
        <w:t xml:space="preserve"> is in consonance with Wilson’s (1984) “biophilia” hypothesis, humans are innately attracted to other living organisms. Kellert and Wilson (1994) have expanded this concept and suggest that humans have an innate bond with nature more generally. This implies that certain kinds of contact with the natural world may benefit well-being  (Wring &amp; </w:t>
      </w:r>
      <w:proofErr w:type="spellStart"/>
      <w:r w:rsidR="00E27E43" w:rsidRPr="00D63858">
        <w:rPr>
          <w:rFonts w:asciiTheme="majorHAnsi" w:hAnsiTheme="majorHAnsi" w:cstheme="majorHAnsi"/>
          <w:shd w:val="clear" w:color="auto" w:fill="FFFFFF"/>
          <w:lang w:val="en-US"/>
        </w:rPr>
        <w:t>Cropanzano</w:t>
      </w:r>
      <w:proofErr w:type="spellEnd"/>
      <w:r w:rsidR="00E27E43" w:rsidRPr="00D63858">
        <w:rPr>
          <w:rFonts w:asciiTheme="majorHAnsi" w:hAnsiTheme="majorHAnsi" w:cstheme="majorHAnsi"/>
          <w:shd w:val="clear" w:color="auto" w:fill="FFFFFF"/>
          <w:lang w:val="en-US"/>
        </w:rPr>
        <w:t>, 2000</w:t>
      </w:r>
      <w:r w:rsidR="00E27E43" w:rsidRPr="00D63858">
        <w:rPr>
          <w:rFonts w:asciiTheme="majorHAnsi" w:hAnsiTheme="majorHAnsi" w:cstheme="majorHAnsi"/>
          <w:lang w:val="en-GB"/>
        </w:rPr>
        <w:t>).</w:t>
      </w:r>
      <w:r w:rsidR="00E27E43" w:rsidRPr="00D63858">
        <w:rPr>
          <w:rFonts w:asciiTheme="majorHAnsi" w:hAnsiTheme="majorHAnsi" w:cstheme="majorHAnsi"/>
          <w:shd w:val="clear" w:color="auto" w:fill="FFFFFF"/>
          <w:lang w:val="en-US"/>
        </w:rPr>
        <w:t xml:space="preserve"> Green interior enables contact with natural world in the office in terms of plants and green pictures. </w:t>
      </w:r>
    </w:p>
    <w:p w:rsidR="00EC656F" w:rsidRPr="00D63858" w:rsidRDefault="0096037F" w:rsidP="00EC656F">
      <w:pPr>
        <w:pStyle w:val="Geenafstand"/>
        <w:spacing w:line="276" w:lineRule="auto"/>
        <w:jc w:val="both"/>
        <w:rPr>
          <w:rFonts w:asciiTheme="majorHAnsi" w:hAnsiTheme="majorHAnsi" w:cstheme="majorHAnsi"/>
          <w:shd w:val="clear" w:color="auto" w:fill="FFFFFF"/>
          <w:lang w:val="en-US"/>
        </w:rPr>
      </w:pPr>
      <w:r w:rsidRPr="00D63858">
        <w:rPr>
          <w:rFonts w:asciiTheme="majorHAnsi" w:hAnsiTheme="majorHAnsi" w:cstheme="majorHAnsi"/>
          <w:shd w:val="clear" w:color="auto" w:fill="FFFFFF"/>
          <w:lang w:val="en-US"/>
        </w:rPr>
        <w:t>Plants</w:t>
      </w:r>
      <w:r w:rsidR="00EC656F" w:rsidRPr="00D63858">
        <w:rPr>
          <w:rFonts w:asciiTheme="majorHAnsi" w:hAnsiTheme="majorHAnsi" w:cstheme="majorHAnsi"/>
          <w:shd w:val="clear" w:color="auto" w:fill="FFFFFF"/>
          <w:lang w:val="en-US"/>
        </w:rPr>
        <w:t xml:space="preserve"> in the office can improve employee well-being (Bergs, 2002)</w:t>
      </w:r>
      <w:r w:rsidRPr="00D63858">
        <w:rPr>
          <w:rFonts w:asciiTheme="majorHAnsi" w:hAnsiTheme="majorHAnsi" w:cstheme="majorHAnsi"/>
          <w:shd w:val="clear" w:color="auto" w:fill="FFFFFF"/>
          <w:lang w:val="en-US"/>
        </w:rPr>
        <w:t xml:space="preserve">. </w:t>
      </w:r>
      <w:r w:rsidR="00E27E43" w:rsidRPr="00D63858">
        <w:rPr>
          <w:rFonts w:asciiTheme="majorHAnsi" w:hAnsiTheme="majorHAnsi" w:cstheme="majorHAnsi"/>
          <w:shd w:val="clear" w:color="auto" w:fill="FFFFFF"/>
          <w:lang w:val="en-US"/>
        </w:rPr>
        <w:t>Improved well-being due to working in presence of plants was evidenced in terms of in increased productivity, attentiveness, reduced stress, mental fatigue, lower blood pressure and fewer report of illness (</w:t>
      </w:r>
      <w:r w:rsidR="00E27E43" w:rsidRPr="00D63858">
        <w:rPr>
          <w:rFonts w:asciiTheme="majorHAnsi" w:hAnsiTheme="majorHAnsi" w:cstheme="majorHAnsi"/>
          <w:shd w:val="clear" w:color="auto" w:fill="FFFFFF"/>
          <w:lang w:val="en-GB"/>
        </w:rPr>
        <w:t>Lewis,</w:t>
      </w:r>
      <w:r w:rsidR="00E27E43" w:rsidRPr="00D63858">
        <w:rPr>
          <w:rFonts w:asciiTheme="majorHAnsi" w:hAnsiTheme="majorHAnsi" w:cstheme="majorHAnsi"/>
          <w:shd w:val="clear" w:color="auto" w:fill="FFFFFF"/>
          <w:lang w:val="en-US"/>
        </w:rPr>
        <w:t xml:space="preserve"> 1993; </w:t>
      </w:r>
      <w:proofErr w:type="spellStart"/>
      <w:r w:rsidR="00E27E43" w:rsidRPr="00D63858">
        <w:rPr>
          <w:rFonts w:asciiTheme="majorHAnsi" w:hAnsiTheme="majorHAnsi" w:cstheme="majorHAnsi"/>
          <w:shd w:val="clear" w:color="auto" w:fill="FFFFFF"/>
          <w:lang w:val="en-US"/>
        </w:rPr>
        <w:t>Lohr</w:t>
      </w:r>
      <w:proofErr w:type="spellEnd"/>
      <w:r w:rsidR="00E27E43" w:rsidRPr="00D63858">
        <w:rPr>
          <w:rFonts w:asciiTheme="majorHAnsi" w:hAnsiTheme="majorHAnsi" w:cstheme="majorHAnsi"/>
          <w:shd w:val="clear" w:color="auto" w:fill="FFFFFF"/>
          <w:lang w:val="en-US"/>
        </w:rPr>
        <w:t xml:space="preserve">, 2000; </w:t>
      </w:r>
      <w:proofErr w:type="spellStart"/>
      <w:r w:rsidR="00E27E43" w:rsidRPr="00D63858">
        <w:rPr>
          <w:rFonts w:asciiTheme="majorHAnsi" w:hAnsiTheme="majorHAnsi" w:cstheme="majorHAnsi"/>
          <w:shd w:val="clear" w:color="auto" w:fill="FFFFFF"/>
          <w:lang w:val="en-US"/>
        </w:rPr>
        <w:t>Beute</w:t>
      </w:r>
      <w:proofErr w:type="spellEnd"/>
      <w:r w:rsidR="00E27E43" w:rsidRPr="00D63858">
        <w:rPr>
          <w:rFonts w:asciiTheme="majorHAnsi" w:hAnsiTheme="majorHAnsi" w:cstheme="majorHAnsi"/>
          <w:shd w:val="clear" w:color="auto" w:fill="FFFFFF"/>
          <w:lang w:val="en-US"/>
        </w:rPr>
        <w:t xml:space="preserve"> &amp; de </w:t>
      </w:r>
      <w:proofErr w:type="spellStart"/>
      <w:r w:rsidR="00E27E43" w:rsidRPr="00D63858">
        <w:rPr>
          <w:rFonts w:asciiTheme="majorHAnsi" w:hAnsiTheme="majorHAnsi" w:cstheme="majorHAnsi"/>
          <w:shd w:val="clear" w:color="auto" w:fill="FFFFFF"/>
          <w:lang w:val="en-US"/>
        </w:rPr>
        <w:t>Kort</w:t>
      </w:r>
      <w:proofErr w:type="spellEnd"/>
      <w:r w:rsidR="00E27E43" w:rsidRPr="00D63858">
        <w:rPr>
          <w:rFonts w:asciiTheme="majorHAnsi" w:hAnsiTheme="majorHAnsi" w:cstheme="majorHAnsi"/>
          <w:shd w:val="clear" w:color="auto" w:fill="FFFFFF"/>
          <w:lang w:val="en-US"/>
        </w:rPr>
        <w:t>, 2018).</w:t>
      </w:r>
      <w:r w:rsidR="00E27E43" w:rsidRPr="00D63858">
        <w:rPr>
          <w:rStyle w:val="Verwijzingopmerking"/>
          <w:rFonts w:asciiTheme="majorHAnsi" w:hAnsiTheme="majorHAnsi" w:cstheme="majorHAnsi"/>
          <w:sz w:val="22"/>
          <w:szCs w:val="22"/>
          <w:lang w:val="en-US"/>
        </w:rPr>
        <w:t xml:space="preserve"> </w:t>
      </w:r>
      <w:r w:rsidR="00E27E43" w:rsidRPr="00D63858">
        <w:rPr>
          <w:rFonts w:asciiTheme="majorHAnsi" w:hAnsiTheme="majorHAnsi" w:cstheme="majorHAnsi"/>
          <w:shd w:val="clear" w:color="auto" w:fill="FFFFFF"/>
          <w:lang w:val="en-US"/>
        </w:rPr>
        <w:t xml:space="preserve"> </w:t>
      </w:r>
      <w:r w:rsidRPr="00D63858">
        <w:rPr>
          <w:rFonts w:asciiTheme="majorHAnsi" w:hAnsiTheme="majorHAnsi" w:cstheme="majorHAnsi"/>
          <w:shd w:val="clear" w:color="auto" w:fill="FFFFFF"/>
          <w:lang w:val="en-US"/>
        </w:rPr>
        <w:t>Also D</w:t>
      </w:r>
      <w:proofErr w:type="spellStart"/>
      <w:r w:rsidR="00EC656F" w:rsidRPr="00D63858">
        <w:rPr>
          <w:rFonts w:asciiTheme="majorHAnsi" w:hAnsiTheme="majorHAnsi" w:cstheme="majorHAnsi"/>
          <w:shd w:val="clear" w:color="auto" w:fill="FFFFFF"/>
          <w:lang w:val="en-GB"/>
        </w:rPr>
        <w:t>ravigne</w:t>
      </w:r>
      <w:proofErr w:type="spellEnd"/>
      <w:r w:rsidR="00EC656F" w:rsidRPr="00D63858">
        <w:rPr>
          <w:rFonts w:asciiTheme="majorHAnsi" w:hAnsiTheme="majorHAnsi" w:cstheme="majorHAnsi"/>
          <w:shd w:val="clear" w:color="auto" w:fill="FFFFFF"/>
          <w:lang w:val="en-GB"/>
        </w:rPr>
        <w:t xml:space="preserve"> et al. (2008) found that individuals who worked in an office with plants reported that they felt better about their job and the work they performed.</w:t>
      </w:r>
      <w:r w:rsidR="00EC656F" w:rsidRPr="00D63858">
        <w:rPr>
          <w:rFonts w:asciiTheme="majorHAnsi" w:hAnsiTheme="majorHAnsi" w:cstheme="majorHAnsi"/>
          <w:shd w:val="clear" w:color="auto" w:fill="FFFFFF"/>
          <w:lang w:val="en-US"/>
        </w:rPr>
        <w:t xml:space="preserve"> </w:t>
      </w:r>
      <w:r w:rsidR="00B77F8A" w:rsidRPr="00D63858">
        <w:rPr>
          <w:rFonts w:asciiTheme="majorHAnsi" w:hAnsiTheme="majorHAnsi" w:cstheme="majorHAnsi"/>
          <w:shd w:val="clear" w:color="auto" w:fill="FFFFFF"/>
          <w:lang w:val="en-US"/>
        </w:rPr>
        <w:t xml:space="preserve">Thus, </w:t>
      </w:r>
      <w:r w:rsidR="00EC656F" w:rsidRPr="00D63858">
        <w:rPr>
          <w:rFonts w:asciiTheme="majorHAnsi" w:hAnsiTheme="majorHAnsi" w:cstheme="majorHAnsi"/>
          <w:shd w:val="clear" w:color="auto" w:fill="FFFFFF"/>
          <w:lang w:val="en-US"/>
        </w:rPr>
        <w:t>working in presence of plants improve</w:t>
      </w:r>
      <w:r w:rsidR="00B77F8A" w:rsidRPr="00D63858">
        <w:rPr>
          <w:rFonts w:asciiTheme="majorHAnsi" w:hAnsiTheme="majorHAnsi" w:cstheme="majorHAnsi"/>
          <w:shd w:val="clear" w:color="auto" w:fill="FFFFFF"/>
          <w:lang w:val="en-US"/>
        </w:rPr>
        <w:t>s</w:t>
      </w:r>
      <w:r w:rsidR="00EC656F" w:rsidRPr="00D63858">
        <w:rPr>
          <w:rFonts w:asciiTheme="majorHAnsi" w:hAnsiTheme="majorHAnsi" w:cstheme="majorHAnsi"/>
          <w:shd w:val="clear" w:color="auto" w:fill="FFFFFF"/>
          <w:lang w:val="en-US"/>
        </w:rPr>
        <w:t xml:space="preserve"> </w:t>
      </w:r>
      <w:r w:rsidR="00A316DF" w:rsidRPr="00D63858">
        <w:rPr>
          <w:rFonts w:asciiTheme="majorHAnsi" w:hAnsiTheme="majorHAnsi" w:cstheme="majorHAnsi"/>
          <w:shd w:val="clear" w:color="auto" w:fill="FFFFFF"/>
          <w:lang w:val="en-US"/>
        </w:rPr>
        <w:t>employee</w:t>
      </w:r>
      <w:r w:rsidR="00EC656F" w:rsidRPr="00D63858">
        <w:rPr>
          <w:rFonts w:asciiTheme="majorHAnsi" w:hAnsiTheme="majorHAnsi" w:cstheme="majorHAnsi"/>
          <w:shd w:val="clear" w:color="auto" w:fill="FFFFFF"/>
          <w:lang w:val="en-US"/>
        </w:rPr>
        <w:t xml:space="preserve"> well-being</w:t>
      </w:r>
      <w:r w:rsidR="00B77F8A" w:rsidRPr="00D63858">
        <w:rPr>
          <w:rFonts w:asciiTheme="majorHAnsi" w:hAnsiTheme="majorHAnsi" w:cstheme="majorHAnsi"/>
          <w:shd w:val="clear" w:color="auto" w:fill="FFFFFF"/>
          <w:lang w:val="en-US"/>
        </w:rPr>
        <w:t xml:space="preserve"> (Bergs, 2002).</w:t>
      </w:r>
    </w:p>
    <w:p w:rsidR="00E27E43" w:rsidRPr="00D63858" w:rsidRDefault="00E27E43" w:rsidP="00EC656F">
      <w:pPr>
        <w:pStyle w:val="Geenafstand"/>
        <w:spacing w:line="276" w:lineRule="auto"/>
        <w:jc w:val="both"/>
        <w:rPr>
          <w:rStyle w:val="Verwijzingopmerking"/>
          <w:rFonts w:asciiTheme="majorHAnsi" w:hAnsiTheme="majorHAnsi" w:cstheme="majorHAnsi"/>
          <w:sz w:val="22"/>
          <w:szCs w:val="22"/>
          <w:lang w:val="en-US"/>
        </w:rPr>
      </w:pPr>
    </w:p>
    <w:p w:rsidR="006519B9" w:rsidRPr="00D63858" w:rsidRDefault="00E27E43" w:rsidP="007B3280">
      <w:pPr>
        <w:pStyle w:val="Geenafstand"/>
        <w:spacing w:line="276" w:lineRule="auto"/>
        <w:jc w:val="both"/>
        <w:rPr>
          <w:rStyle w:val="Verwijzingopmerking"/>
          <w:rFonts w:asciiTheme="majorHAnsi" w:hAnsiTheme="majorHAnsi" w:cstheme="majorHAnsi"/>
          <w:sz w:val="22"/>
          <w:szCs w:val="22"/>
          <w:lang w:val="en-US"/>
        </w:rPr>
      </w:pPr>
      <w:r w:rsidRPr="00D63858">
        <w:rPr>
          <w:rStyle w:val="Verwijzingopmerking"/>
          <w:rFonts w:asciiTheme="majorHAnsi" w:hAnsiTheme="majorHAnsi" w:cstheme="majorHAnsi"/>
          <w:sz w:val="22"/>
          <w:szCs w:val="22"/>
          <w:lang w:val="en-US"/>
        </w:rPr>
        <w:t xml:space="preserve">Well-being </w:t>
      </w:r>
      <w:r w:rsidR="00010917" w:rsidRPr="00D63858">
        <w:rPr>
          <w:rStyle w:val="Verwijzingopmerking"/>
          <w:rFonts w:asciiTheme="majorHAnsi" w:hAnsiTheme="majorHAnsi" w:cstheme="majorHAnsi"/>
          <w:sz w:val="22"/>
          <w:szCs w:val="22"/>
          <w:lang w:val="en-US"/>
        </w:rPr>
        <w:t>is the balance between an individual’s resource pool and the challenges faced, featuring three components</w:t>
      </w:r>
      <w:r w:rsidRPr="00D63858">
        <w:rPr>
          <w:rStyle w:val="Verwijzingopmerking"/>
          <w:rFonts w:asciiTheme="majorHAnsi" w:hAnsiTheme="majorHAnsi" w:cstheme="majorHAnsi"/>
          <w:sz w:val="22"/>
          <w:szCs w:val="22"/>
          <w:lang w:val="en-US"/>
        </w:rPr>
        <w:t>: psychological, social, and physical well-being</w:t>
      </w:r>
      <w:r w:rsidR="00010917" w:rsidRPr="00D63858">
        <w:rPr>
          <w:rStyle w:val="Verwijzingopmerking"/>
          <w:rFonts w:asciiTheme="majorHAnsi" w:hAnsiTheme="majorHAnsi" w:cstheme="majorHAnsi"/>
          <w:sz w:val="22"/>
          <w:szCs w:val="22"/>
          <w:lang w:val="en-US"/>
        </w:rPr>
        <w:t xml:space="preserve"> (Dodge et al., 2008). </w:t>
      </w:r>
      <w:r w:rsidR="00DC4703" w:rsidRPr="00D63858">
        <w:rPr>
          <w:rStyle w:val="Verwijzingopmerking"/>
          <w:rFonts w:asciiTheme="majorHAnsi" w:hAnsiTheme="majorHAnsi" w:cstheme="majorHAnsi"/>
          <w:sz w:val="22"/>
          <w:szCs w:val="22"/>
          <w:lang w:val="en-US"/>
        </w:rPr>
        <w:t xml:space="preserve">Many different interpretations of well-being such as </w:t>
      </w:r>
      <w:r w:rsidR="00010917" w:rsidRPr="00D63858">
        <w:rPr>
          <w:rStyle w:val="Verwijzingopmerking"/>
          <w:rFonts w:asciiTheme="majorHAnsi" w:hAnsiTheme="majorHAnsi" w:cstheme="majorHAnsi"/>
          <w:sz w:val="22"/>
          <w:szCs w:val="22"/>
          <w:lang w:val="en-US"/>
        </w:rPr>
        <w:t>“</w:t>
      </w:r>
      <w:r w:rsidR="00DC4703" w:rsidRPr="00D63858">
        <w:rPr>
          <w:rStyle w:val="Verwijzingopmerking"/>
          <w:rFonts w:asciiTheme="majorHAnsi" w:hAnsiTheme="majorHAnsi" w:cstheme="majorHAnsi"/>
          <w:sz w:val="22"/>
          <w:szCs w:val="22"/>
          <w:lang w:val="en-US"/>
        </w:rPr>
        <w:t>l</w:t>
      </w:r>
      <w:r w:rsidR="00010917" w:rsidRPr="00D63858">
        <w:rPr>
          <w:rStyle w:val="Verwijzingopmerking"/>
          <w:rFonts w:asciiTheme="majorHAnsi" w:hAnsiTheme="majorHAnsi" w:cstheme="majorHAnsi"/>
          <w:sz w:val="22"/>
          <w:szCs w:val="22"/>
          <w:lang w:val="en-US"/>
        </w:rPr>
        <w:t>iving the good life”</w:t>
      </w:r>
      <w:r w:rsidR="00DC4703" w:rsidRPr="00D63858">
        <w:rPr>
          <w:rStyle w:val="Verwijzingopmerking"/>
          <w:rFonts w:asciiTheme="majorHAnsi" w:hAnsiTheme="majorHAnsi" w:cstheme="majorHAnsi"/>
          <w:sz w:val="22"/>
          <w:szCs w:val="22"/>
          <w:lang w:val="en-US"/>
        </w:rPr>
        <w:t xml:space="preserve"> (Rogers, 1961)</w:t>
      </w:r>
      <w:r w:rsidR="00010917" w:rsidRPr="00D63858">
        <w:rPr>
          <w:rStyle w:val="Verwijzingopmerking"/>
          <w:rFonts w:asciiTheme="majorHAnsi" w:hAnsiTheme="majorHAnsi" w:cstheme="majorHAnsi"/>
          <w:sz w:val="22"/>
          <w:szCs w:val="22"/>
          <w:lang w:val="en-US"/>
        </w:rPr>
        <w:t xml:space="preserve">, </w:t>
      </w:r>
      <w:r w:rsidR="00DC4703" w:rsidRPr="00D63858">
        <w:rPr>
          <w:rStyle w:val="Verwijzingopmerking"/>
          <w:rFonts w:asciiTheme="majorHAnsi" w:hAnsiTheme="majorHAnsi" w:cstheme="majorHAnsi"/>
          <w:sz w:val="22"/>
          <w:szCs w:val="22"/>
          <w:lang w:val="en-US"/>
        </w:rPr>
        <w:t>“b</w:t>
      </w:r>
      <w:r w:rsidR="00010917" w:rsidRPr="00D63858">
        <w:rPr>
          <w:rStyle w:val="Verwijzingopmerking"/>
          <w:rFonts w:asciiTheme="majorHAnsi" w:hAnsiTheme="majorHAnsi" w:cstheme="majorHAnsi"/>
          <w:sz w:val="22"/>
          <w:szCs w:val="22"/>
          <w:lang w:val="en-US"/>
        </w:rPr>
        <w:t xml:space="preserve">eing a </w:t>
      </w:r>
      <w:r w:rsidR="00DC4703" w:rsidRPr="00D63858">
        <w:rPr>
          <w:rStyle w:val="Verwijzingopmerking"/>
          <w:rFonts w:asciiTheme="majorHAnsi" w:hAnsiTheme="majorHAnsi" w:cstheme="majorHAnsi"/>
          <w:sz w:val="22"/>
          <w:szCs w:val="22"/>
          <w:lang w:val="en-US"/>
        </w:rPr>
        <w:t>f</w:t>
      </w:r>
      <w:r w:rsidR="00010917" w:rsidRPr="00D63858">
        <w:rPr>
          <w:rStyle w:val="Verwijzingopmerking"/>
          <w:rFonts w:asciiTheme="majorHAnsi" w:hAnsiTheme="majorHAnsi" w:cstheme="majorHAnsi"/>
          <w:sz w:val="22"/>
          <w:szCs w:val="22"/>
          <w:lang w:val="en-US"/>
        </w:rPr>
        <w:t>ully functioning person”</w:t>
      </w:r>
      <w:r w:rsidR="00DC4703" w:rsidRPr="00D63858">
        <w:rPr>
          <w:rStyle w:val="Verwijzingopmerking"/>
          <w:rFonts w:asciiTheme="majorHAnsi" w:hAnsiTheme="majorHAnsi" w:cstheme="majorHAnsi"/>
          <w:sz w:val="22"/>
          <w:szCs w:val="22"/>
          <w:lang w:val="en-US"/>
        </w:rPr>
        <w:t xml:space="preserve"> (Rogers, 1961)</w:t>
      </w:r>
      <w:r w:rsidR="00010917" w:rsidRPr="00D63858">
        <w:rPr>
          <w:rStyle w:val="Verwijzingopmerking"/>
          <w:rFonts w:asciiTheme="majorHAnsi" w:hAnsiTheme="majorHAnsi" w:cstheme="majorHAnsi"/>
          <w:sz w:val="22"/>
          <w:szCs w:val="22"/>
          <w:lang w:val="en-US"/>
        </w:rPr>
        <w:t>, a</w:t>
      </w:r>
      <w:r w:rsidR="00DC4703" w:rsidRPr="00D63858">
        <w:rPr>
          <w:rStyle w:val="Verwijzingopmerking"/>
          <w:rFonts w:asciiTheme="majorHAnsi" w:hAnsiTheme="majorHAnsi" w:cstheme="majorHAnsi"/>
          <w:sz w:val="22"/>
          <w:szCs w:val="22"/>
          <w:lang w:val="en-US"/>
        </w:rPr>
        <w:t xml:space="preserve">nd “being happy, satisfied, developed and connected to community” (Shah &amp; Marks, 2004) </w:t>
      </w:r>
      <w:r w:rsidR="00010917" w:rsidRPr="00D63858">
        <w:rPr>
          <w:rStyle w:val="Verwijzingopmerking"/>
          <w:rFonts w:asciiTheme="majorHAnsi" w:hAnsiTheme="majorHAnsi" w:cstheme="majorHAnsi"/>
          <w:sz w:val="22"/>
          <w:szCs w:val="22"/>
          <w:lang w:val="en-US"/>
        </w:rPr>
        <w:t xml:space="preserve">are </w:t>
      </w:r>
      <w:r w:rsidR="00DC4703" w:rsidRPr="00D63858">
        <w:rPr>
          <w:rStyle w:val="Verwijzingopmerking"/>
          <w:rFonts w:asciiTheme="majorHAnsi" w:hAnsiTheme="majorHAnsi" w:cstheme="majorHAnsi"/>
          <w:sz w:val="22"/>
          <w:szCs w:val="22"/>
          <w:lang w:val="en-US"/>
        </w:rPr>
        <w:t xml:space="preserve">all </w:t>
      </w:r>
      <w:r w:rsidR="00010917" w:rsidRPr="00D63858">
        <w:rPr>
          <w:rStyle w:val="Verwijzingopmerking"/>
          <w:rFonts w:asciiTheme="majorHAnsi" w:hAnsiTheme="majorHAnsi" w:cstheme="majorHAnsi"/>
          <w:sz w:val="22"/>
          <w:szCs w:val="22"/>
          <w:lang w:val="en-US"/>
        </w:rPr>
        <w:t xml:space="preserve">seen as a point of equilibrium between the resource pool and challenges faced. </w:t>
      </w:r>
    </w:p>
    <w:p w:rsidR="006519B9" w:rsidRPr="00D63858" w:rsidRDefault="006519B9" w:rsidP="007B3280">
      <w:pPr>
        <w:pStyle w:val="Geenafstand"/>
        <w:spacing w:line="276" w:lineRule="auto"/>
        <w:jc w:val="both"/>
        <w:rPr>
          <w:rStyle w:val="Verwijzingopmerking"/>
          <w:rFonts w:asciiTheme="majorHAnsi" w:hAnsiTheme="majorHAnsi" w:cstheme="majorHAnsi"/>
          <w:sz w:val="22"/>
          <w:szCs w:val="22"/>
          <w:lang w:val="en-US"/>
        </w:rPr>
      </w:pPr>
    </w:p>
    <w:p w:rsidR="00C61930" w:rsidRPr="00D63858" w:rsidRDefault="00DC4703" w:rsidP="007B3280">
      <w:pPr>
        <w:pStyle w:val="Geenafstand"/>
        <w:spacing w:line="276" w:lineRule="auto"/>
        <w:jc w:val="both"/>
        <w:rPr>
          <w:rStyle w:val="Verwijzingopmerking"/>
          <w:rFonts w:asciiTheme="majorHAnsi" w:hAnsiTheme="majorHAnsi" w:cstheme="majorHAnsi"/>
          <w:sz w:val="22"/>
          <w:szCs w:val="22"/>
          <w:lang w:val="en-US"/>
        </w:rPr>
      </w:pPr>
      <w:r w:rsidRPr="00D63858">
        <w:rPr>
          <w:rStyle w:val="Verwijzingopmerking"/>
          <w:rFonts w:asciiTheme="majorHAnsi" w:hAnsiTheme="majorHAnsi" w:cstheme="majorHAnsi"/>
          <w:sz w:val="22"/>
          <w:szCs w:val="22"/>
          <w:lang w:val="en-US"/>
        </w:rPr>
        <w:t xml:space="preserve">Well-being in the workplace reflects the quality of working life and has an effect on behavior at work such as task performance (Carmichael et al., 2016). </w:t>
      </w:r>
      <w:r w:rsidR="008A5816" w:rsidRPr="00D63858">
        <w:rPr>
          <w:rStyle w:val="Verwijzingopmerking"/>
          <w:rFonts w:asciiTheme="majorHAnsi" w:hAnsiTheme="majorHAnsi" w:cstheme="majorHAnsi"/>
          <w:sz w:val="22"/>
          <w:szCs w:val="22"/>
          <w:lang w:val="en-US"/>
        </w:rPr>
        <w:t>Thus</w:t>
      </w:r>
      <w:r w:rsidR="00C61930" w:rsidRPr="00D63858">
        <w:rPr>
          <w:rStyle w:val="Verwijzingopmerking"/>
          <w:rFonts w:asciiTheme="majorHAnsi" w:hAnsiTheme="majorHAnsi" w:cstheme="majorHAnsi"/>
          <w:sz w:val="22"/>
          <w:szCs w:val="22"/>
          <w:lang w:val="en-US"/>
        </w:rPr>
        <w:t xml:space="preserve">,  </w:t>
      </w:r>
      <w:r w:rsidRPr="00D63858">
        <w:rPr>
          <w:rStyle w:val="Verwijzingopmerking"/>
          <w:rFonts w:asciiTheme="majorHAnsi" w:hAnsiTheme="majorHAnsi" w:cstheme="majorHAnsi"/>
          <w:sz w:val="22"/>
          <w:szCs w:val="22"/>
          <w:lang w:val="en-US"/>
        </w:rPr>
        <w:t xml:space="preserve">Improving employee well-being </w:t>
      </w:r>
      <w:r w:rsidR="00C61930" w:rsidRPr="00D63858">
        <w:rPr>
          <w:rStyle w:val="Verwijzingopmerking"/>
          <w:rFonts w:asciiTheme="majorHAnsi" w:hAnsiTheme="majorHAnsi" w:cstheme="majorHAnsi"/>
          <w:sz w:val="22"/>
          <w:szCs w:val="22"/>
          <w:lang w:val="en-US"/>
        </w:rPr>
        <w:t>can benefit business through increased task performance such as productivity. Further, improving well-being can reduce costs associated with well-being such as injuries and illness including costs relating to presenteeism and sickness absence (</w:t>
      </w:r>
      <w:proofErr w:type="spellStart"/>
      <w:r w:rsidR="00C61930" w:rsidRPr="00D63858">
        <w:rPr>
          <w:rStyle w:val="Verwijzingopmerking"/>
          <w:rFonts w:asciiTheme="majorHAnsi" w:hAnsiTheme="majorHAnsi" w:cstheme="majorHAnsi"/>
          <w:sz w:val="22"/>
          <w:szCs w:val="22"/>
          <w:lang w:val="en-US"/>
        </w:rPr>
        <w:t>Hosie</w:t>
      </w:r>
      <w:proofErr w:type="spellEnd"/>
      <w:r w:rsidR="00C61930" w:rsidRPr="00D63858">
        <w:rPr>
          <w:rStyle w:val="Verwijzingopmerking"/>
          <w:rFonts w:asciiTheme="majorHAnsi" w:hAnsiTheme="majorHAnsi" w:cstheme="majorHAnsi"/>
          <w:sz w:val="22"/>
          <w:szCs w:val="22"/>
          <w:lang w:val="en-US"/>
        </w:rPr>
        <w:t xml:space="preserve"> &amp; </w:t>
      </w:r>
      <w:proofErr w:type="spellStart"/>
      <w:r w:rsidR="00C61930" w:rsidRPr="00D63858">
        <w:rPr>
          <w:rStyle w:val="Verwijzingopmerking"/>
          <w:rFonts w:asciiTheme="majorHAnsi" w:hAnsiTheme="majorHAnsi" w:cstheme="majorHAnsi"/>
          <w:sz w:val="22"/>
          <w:szCs w:val="22"/>
          <w:lang w:val="en-US"/>
        </w:rPr>
        <w:t>Sevastos</w:t>
      </w:r>
      <w:proofErr w:type="spellEnd"/>
      <w:r w:rsidR="00C61930" w:rsidRPr="00D63858">
        <w:rPr>
          <w:rStyle w:val="Verwijzingopmerking"/>
          <w:rFonts w:asciiTheme="majorHAnsi" w:hAnsiTheme="majorHAnsi" w:cstheme="majorHAnsi"/>
          <w:sz w:val="22"/>
          <w:szCs w:val="22"/>
          <w:lang w:val="en-US"/>
        </w:rPr>
        <w:t xml:space="preserve">, 2015; </w:t>
      </w:r>
      <w:proofErr w:type="spellStart"/>
      <w:r w:rsidR="00C61930" w:rsidRPr="00D63858">
        <w:rPr>
          <w:rStyle w:val="Verwijzingopmerking"/>
          <w:rFonts w:asciiTheme="majorHAnsi" w:hAnsiTheme="majorHAnsi" w:cstheme="majorHAnsi"/>
          <w:sz w:val="22"/>
          <w:szCs w:val="22"/>
          <w:lang w:val="en-US"/>
        </w:rPr>
        <w:t>Goetzel</w:t>
      </w:r>
      <w:proofErr w:type="spellEnd"/>
      <w:r w:rsidR="00C61930" w:rsidRPr="00D63858">
        <w:rPr>
          <w:rStyle w:val="Verwijzingopmerking"/>
          <w:rFonts w:asciiTheme="majorHAnsi" w:hAnsiTheme="majorHAnsi" w:cstheme="majorHAnsi"/>
          <w:sz w:val="22"/>
          <w:szCs w:val="22"/>
          <w:lang w:val="en-US"/>
        </w:rPr>
        <w:t xml:space="preserve"> &amp; </w:t>
      </w:r>
      <w:proofErr w:type="spellStart"/>
      <w:r w:rsidR="00C61930" w:rsidRPr="00D63858">
        <w:rPr>
          <w:rStyle w:val="Verwijzingopmerking"/>
          <w:rFonts w:asciiTheme="majorHAnsi" w:hAnsiTheme="majorHAnsi" w:cstheme="majorHAnsi"/>
          <w:sz w:val="22"/>
          <w:szCs w:val="22"/>
          <w:lang w:val="en-US"/>
        </w:rPr>
        <w:t>Ozminkowski</w:t>
      </w:r>
      <w:proofErr w:type="spellEnd"/>
      <w:r w:rsidR="00C61930" w:rsidRPr="00D63858">
        <w:rPr>
          <w:rStyle w:val="Verwijzingopmerking"/>
          <w:rFonts w:asciiTheme="majorHAnsi" w:hAnsiTheme="majorHAnsi" w:cstheme="majorHAnsi"/>
          <w:sz w:val="22"/>
          <w:szCs w:val="22"/>
          <w:lang w:val="en-US"/>
        </w:rPr>
        <w:t xml:space="preserve">, 2006; </w:t>
      </w:r>
      <w:proofErr w:type="spellStart"/>
      <w:r w:rsidR="00C61930" w:rsidRPr="00D63858">
        <w:rPr>
          <w:rStyle w:val="Verwijzingopmerking"/>
          <w:rFonts w:asciiTheme="majorHAnsi" w:hAnsiTheme="majorHAnsi" w:cstheme="majorHAnsi"/>
          <w:sz w:val="22"/>
          <w:szCs w:val="22"/>
          <w:lang w:val="en-US"/>
        </w:rPr>
        <w:t>Shain</w:t>
      </w:r>
      <w:proofErr w:type="spellEnd"/>
      <w:r w:rsidR="00C61930" w:rsidRPr="00D63858">
        <w:rPr>
          <w:rStyle w:val="Verwijzingopmerking"/>
          <w:rFonts w:asciiTheme="majorHAnsi" w:hAnsiTheme="majorHAnsi" w:cstheme="majorHAnsi"/>
          <w:sz w:val="22"/>
          <w:szCs w:val="22"/>
          <w:lang w:val="en-US"/>
        </w:rPr>
        <w:t xml:space="preserve"> &amp; Kramer, 2004). </w:t>
      </w:r>
    </w:p>
    <w:p w:rsidR="00C61930" w:rsidRPr="00D63858" w:rsidRDefault="00C61930" w:rsidP="007B3280">
      <w:pPr>
        <w:pStyle w:val="Geenafstand"/>
        <w:spacing w:line="276" w:lineRule="auto"/>
        <w:jc w:val="both"/>
        <w:rPr>
          <w:rStyle w:val="Verwijzingopmerking"/>
          <w:rFonts w:asciiTheme="majorHAnsi" w:hAnsiTheme="majorHAnsi" w:cstheme="majorHAnsi"/>
          <w:sz w:val="22"/>
          <w:szCs w:val="22"/>
          <w:lang w:val="en-US"/>
        </w:rPr>
      </w:pPr>
    </w:p>
    <w:p w:rsidR="0096037F" w:rsidRPr="00D63858" w:rsidRDefault="006519B9" w:rsidP="007B3280">
      <w:pPr>
        <w:pStyle w:val="Geenafstand"/>
        <w:spacing w:line="276" w:lineRule="auto"/>
        <w:jc w:val="both"/>
        <w:rPr>
          <w:rFonts w:asciiTheme="majorHAnsi" w:hAnsiTheme="majorHAnsi" w:cstheme="majorHAnsi"/>
          <w:lang w:val="en-US"/>
        </w:rPr>
      </w:pPr>
      <w:r w:rsidRPr="00D63858">
        <w:rPr>
          <w:rFonts w:asciiTheme="majorHAnsi" w:hAnsiTheme="majorHAnsi" w:cstheme="majorHAnsi"/>
          <w:shd w:val="clear" w:color="auto" w:fill="FFFFFF"/>
          <w:lang w:val="en-US"/>
        </w:rPr>
        <w:lastRenderedPageBreak/>
        <w:t>Less interaction with nature can resu</w:t>
      </w:r>
      <w:r w:rsidR="00C61930" w:rsidRPr="00D63858">
        <w:rPr>
          <w:rFonts w:asciiTheme="majorHAnsi" w:hAnsiTheme="majorHAnsi" w:cstheme="majorHAnsi"/>
          <w:shd w:val="clear" w:color="auto" w:fill="FFFFFF"/>
          <w:lang w:val="en-US"/>
        </w:rPr>
        <w:t>lt in a</w:t>
      </w:r>
      <w:r w:rsidRPr="00D63858">
        <w:rPr>
          <w:rFonts w:asciiTheme="majorHAnsi" w:hAnsiTheme="majorHAnsi" w:cstheme="majorHAnsi"/>
          <w:shd w:val="clear" w:color="auto" w:fill="FFFFFF"/>
          <w:lang w:val="en-US"/>
        </w:rPr>
        <w:t xml:space="preserve"> lower level of well-being. The decreased level of well-being</w:t>
      </w:r>
      <w:r w:rsidR="00C61930" w:rsidRPr="00D63858">
        <w:rPr>
          <w:rFonts w:asciiTheme="majorHAnsi" w:hAnsiTheme="majorHAnsi" w:cstheme="majorHAnsi"/>
          <w:shd w:val="clear" w:color="auto" w:fill="FFFFFF"/>
          <w:lang w:val="en-US"/>
        </w:rPr>
        <w:t xml:space="preserve"> can increase </w:t>
      </w:r>
      <w:r w:rsidRPr="00D63858">
        <w:rPr>
          <w:rFonts w:asciiTheme="majorHAnsi" w:hAnsiTheme="majorHAnsi" w:cstheme="majorHAnsi"/>
          <w:shd w:val="clear" w:color="auto" w:fill="FFFFFF"/>
          <w:lang w:val="en-US"/>
        </w:rPr>
        <w:t>costs associated with well-being</w:t>
      </w:r>
      <w:r w:rsidR="00C61930" w:rsidRPr="00D63858">
        <w:rPr>
          <w:rFonts w:asciiTheme="majorHAnsi" w:hAnsiTheme="majorHAnsi" w:cstheme="majorHAnsi"/>
          <w:shd w:val="clear" w:color="auto" w:fill="FFFFFF"/>
          <w:lang w:val="en-US"/>
        </w:rPr>
        <w:t xml:space="preserve"> such as psychologist appointments due to depression or a burn-out. T</w:t>
      </w:r>
      <w:r w:rsidRPr="00D63858">
        <w:rPr>
          <w:rFonts w:asciiTheme="majorHAnsi" w:hAnsiTheme="majorHAnsi" w:cstheme="majorHAnsi"/>
          <w:shd w:val="clear" w:color="auto" w:fill="FFFFFF"/>
          <w:lang w:val="en-US"/>
        </w:rPr>
        <w:t>he rising amount of health complaints due to employees spending more time indoors can be suppressed by adapting the office environment into a green workplace in order to improve employee well-being. Therefore the f</w:t>
      </w:r>
      <w:r w:rsidR="00E71987" w:rsidRPr="00D63858">
        <w:rPr>
          <w:rFonts w:asciiTheme="majorHAnsi" w:hAnsiTheme="majorHAnsi" w:cstheme="majorHAnsi"/>
          <w:shd w:val="clear" w:color="auto" w:fill="FFFFFF"/>
          <w:lang w:val="en-US"/>
        </w:rPr>
        <w:t>ollowing main research question and sub-research question</w:t>
      </w:r>
      <w:r w:rsidRPr="00D63858">
        <w:rPr>
          <w:rFonts w:asciiTheme="majorHAnsi" w:hAnsiTheme="majorHAnsi" w:cstheme="majorHAnsi"/>
          <w:shd w:val="clear" w:color="auto" w:fill="FFFFFF"/>
          <w:lang w:val="en-US"/>
        </w:rPr>
        <w:t>s</w:t>
      </w:r>
      <w:r w:rsidR="00E71987" w:rsidRPr="00D63858">
        <w:rPr>
          <w:rFonts w:asciiTheme="majorHAnsi" w:hAnsiTheme="majorHAnsi" w:cstheme="majorHAnsi"/>
          <w:shd w:val="clear" w:color="auto" w:fill="FFFFFF"/>
          <w:lang w:val="en-US"/>
        </w:rPr>
        <w:t xml:space="preserve"> have been formulated:</w:t>
      </w:r>
    </w:p>
    <w:p w:rsidR="0096037F" w:rsidRPr="00D63858" w:rsidRDefault="0096037F" w:rsidP="007B3280">
      <w:pPr>
        <w:pStyle w:val="Geenafstand"/>
        <w:spacing w:line="276" w:lineRule="auto"/>
        <w:jc w:val="both"/>
        <w:rPr>
          <w:rFonts w:asciiTheme="majorHAnsi" w:hAnsiTheme="majorHAnsi" w:cstheme="majorHAnsi"/>
          <w:lang w:val="en-GB"/>
        </w:rPr>
      </w:pPr>
    </w:p>
    <w:p w:rsidR="003C7544" w:rsidRPr="00D63858" w:rsidRDefault="003C7544" w:rsidP="007B3280">
      <w:pPr>
        <w:pStyle w:val="Geenafstand"/>
        <w:spacing w:line="276" w:lineRule="auto"/>
        <w:jc w:val="both"/>
        <w:rPr>
          <w:rFonts w:asciiTheme="majorHAnsi" w:eastAsia="Times New Roman" w:hAnsiTheme="majorHAnsi" w:cstheme="majorHAnsi"/>
          <w:b/>
          <w:bCs/>
          <w:lang w:val="en-GB"/>
        </w:rPr>
      </w:pPr>
      <w:r w:rsidRPr="00D63858">
        <w:rPr>
          <w:rFonts w:asciiTheme="majorHAnsi" w:eastAsia="Times New Roman" w:hAnsiTheme="majorHAnsi" w:cstheme="majorHAnsi"/>
          <w:b/>
          <w:bCs/>
          <w:i/>
          <w:lang w:val="en-GB"/>
        </w:rPr>
        <w:t>What are the effects of green interior in the office on well-being of employees?</w:t>
      </w:r>
    </w:p>
    <w:p w:rsidR="003C7544" w:rsidRPr="00D63858" w:rsidRDefault="003C7544" w:rsidP="007B3280">
      <w:pPr>
        <w:pStyle w:val="Geenafstand"/>
        <w:spacing w:line="276" w:lineRule="auto"/>
        <w:jc w:val="both"/>
        <w:rPr>
          <w:rFonts w:asciiTheme="majorHAnsi" w:eastAsia="Times New Roman" w:hAnsiTheme="majorHAnsi" w:cstheme="majorHAnsi"/>
          <w:bCs/>
          <w:lang w:val="en-GB"/>
        </w:rPr>
      </w:pPr>
    </w:p>
    <w:p w:rsidR="003C7544" w:rsidRPr="00D63858" w:rsidRDefault="003C7544" w:rsidP="007B3280">
      <w:pPr>
        <w:pStyle w:val="Geenafstand"/>
        <w:spacing w:line="276" w:lineRule="auto"/>
        <w:jc w:val="both"/>
        <w:rPr>
          <w:rFonts w:asciiTheme="majorHAnsi" w:eastAsia="Times New Roman" w:hAnsiTheme="majorHAnsi" w:cstheme="majorHAnsi"/>
          <w:bCs/>
          <w:lang w:val="en-GB"/>
        </w:rPr>
      </w:pPr>
      <w:r w:rsidRPr="00D63858">
        <w:rPr>
          <w:rFonts w:asciiTheme="majorHAnsi" w:eastAsia="Times New Roman" w:hAnsiTheme="majorHAnsi" w:cstheme="majorHAnsi"/>
          <w:bCs/>
          <w:u w:val="single"/>
          <w:lang w:val="en-GB"/>
        </w:rPr>
        <w:t>Sub-research questions</w:t>
      </w:r>
    </w:p>
    <w:p w:rsidR="003C7544" w:rsidRPr="00D63858" w:rsidRDefault="003C7544" w:rsidP="007B3280">
      <w:pPr>
        <w:pStyle w:val="Geenafstand"/>
        <w:numPr>
          <w:ilvl w:val="0"/>
          <w:numId w:val="1"/>
        </w:numPr>
        <w:spacing w:line="276" w:lineRule="auto"/>
        <w:jc w:val="both"/>
        <w:rPr>
          <w:rFonts w:asciiTheme="majorHAnsi" w:hAnsiTheme="majorHAnsi" w:cstheme="majorHAnsi"/>
          <w:lang w:val="en-US"/>
        </w:rPr>
      </w:pPr>
      <w:r w:rsidRPr="00D63858">
        <w:rPr>
          <w:rFonts w:asciiTheme="majorHAnsi" w:hAnsiTheme="majorHAnsi" w:cstheme="majorHAnsi"/>
          <w:lang w:val="en-US"/>
        </w:rPr>
        <w:t>What are indicators/aspects for well-being of employees?</w:t>
      </w:r>
    </w:p>
    <w:p w:rsidR="003C7544" w:rsidRPr="00D63858" w:rsidRDefault="003C7544" w:rsidP="007B3280">
      <w:pPr>
        <w:pStyle w:val="Geenafstand"/>
        <w:numPr>
          <w:ilvl w:val="0"/>
          <w:numId w:val="1"/>
        </w:numPr>
        <w:spacing w:line="276" w:lineRule="auto"/>
        <w:jc w:val="both"/>
        <w:rPr>
          <w:rFonts w:asciiTheme="majorHAnsi" w:hAnsiTheme="majorHAnsi" w:cstheme="majorHAnsi"/>
          <w:lang w:val="en-US"/>
        </w:rPr>
      </w:pPr>
      <w:r w:rsidRPr="00D63858">
        <w:rPr>
          <w:rFonts w:asciiTheme="majorHAnsi" w:hAnsiTheme="majorHAnsi" w:cstheme="majorHAnsi"/>
          <w:lang w:val="en-US"/>
        </w:rPr>
        <w:t>What constitutes a green interior in the office?</w:t>
      </w:r>
    </w:p>
    <w:p w:rsidR="003C7544" w:rsidRPr="00D63858" w:rsidRDefault="003C7544" w:rsidP="007B3280">
      <w:pPr>
        <w:pStyle w:val="Geenafstand"/>
        <w:numPr>
          <w:ilvl w:val="0"/>
          <w:numId w:val="1"/>
        </w:numPr>
        <w:spacing w:line="276" w:lineRule="auto"/>
        <w:jc w:val="both"/>
        <w:rPr>
          <w:rFonts w:asciiTheme="majorHAnsi" w:hAnsiTheme="majorHAnsi" w:cstheme="majorHAnsi"/>
          <w:lang w:val="en-US"/>
        </w:rPr>
      </w:pPr>
      <w:r w:rsidRPr="00D63858">
        <w:rPr>
          <w:rFonts w:asciiTheme="majorHAnsi" w:hAnsiTheme="majorHAnsi" w:cstheme="majorHAnsi"/>
          <w:lang w:val="en-US"/>
        </w:rPr>
        <w:t>What effects are known of green interior on employee well-being?</w:t>
      </w:r>
    </w:p>
    <w:p w:rsidR="003C7544" w:rsidRPr="00D63858" w:rsidRDefault="003C7544" w:rsidP="007B3280">
      <w:pPr>
        <w:pStyle w:val="Geenafstand"/>
        <w:spacing w:line="276" w:lineRule="auto"/>
        <w:jc w:val="both"/>
        <w:rPr>
          <w:rFonts w:asciiTheme="majorHAnsi" w:eastAsia="Times New Roman" w:hAnsiTheme="majorHAnsi" w:cstheme="majorHAnsi"/>
          <w:bCs/>
          <w:lang w:val="en-US"/>
        </w:rPr>
      </w:pPr>
    </w:p>
    <w:p w:rsidR="004F5E1A" w:rsidRPr="00D63858" w:rsidRDefault="004F5E1A" w:rsidP="007B3280">
      <w:pPr>
        <w:spacing w:line="276" w:lineRule="auto"/>
        <w:rPr>
          <w:rFonts w:asciiTheme="majorHAnsi" w:hAnsiTheme="majorHAnsi" w:cstheme="majorHAnsi"/>
          <w:lang w:val="en-GB"/>
        </w:rPr>
      </w:pPr>
      <w:r w:rsidRPr="00D63858">
        <w:rPr>
          <w:rFonts w:asciiTheme="majorHAnsi" w:hAnsiTheme="majorHAnsi" w:cstheme="majorHAnsi"/>
          <w:lang w:val="en-GB"/>
        </w:rPr>
        <w:br w:type="page"/>
      </w:r>
    </w:p>
    <w:p w:rsidR="004F5E1A" w:rsidRPr="00D63858" w:rsidRDefault="005151EA" w:rsidP="005151EA">
      <w:pPr>
        <w:pStyle w:val="Kop2"/>
        <w:rPr>
          <w:rFonts w:cstheme="majorHAnsi"/>
          <w:color w:val="auto"/>
          <w:sz w:val="22"/>
          <w:szCs w:val="22"/>
          <w:lang w:val="en-GB"/>
        </w:rPr>
      </w:pPr>
      <w:bookmarkStart w:id="2" w:name="_Toc521475412"/>
      <w:r w:rsidRPr="00D63858">
        <w:rPr>
          <w:rFonts w:cstheme="majorHAnsi"/>
          <w:color w:val="auto"/>
          <w:sz w:val="22"/>
          <w:szCs w:val="22"/>
          <w:lang w:val="en-GB"/>
        </w:rPr>
        <w:lastRenderedPageBreak/>
        <w:t xml:space="preserve">1.2 </w:t>
      </w:r>
      <w:r w:rsidR="004F5E1A" w:rsidRPr="00D63858">
        <w:rPr>
          <w:rFonts w:cstheme="majorHAnsi"/>
          <w:color w:val="auto"/>
          <w:sz w:val="22"/>
          <w:szCs w:val="22"/>
          <w:lang w:val="en-GB"/>
        </w:rPr>
        <w:t>Method</w:t>
      </w:r>
      <w:r w:rsidR="0038291D" w:rsidRPr="00D63858">
        <w:rPr>
          <w:rFonts w:cstheme="majorHAnsi"/>
          <w:color w:val="auto"/>
          <w:sz w:val="22"/>
          <w:szCs w:val="22"/>
          <w:lang w:val="en-GB"/>
        </w:rPr>
        <w:t>ol</w:t>
      </w:r>
      <w:r w:rsidRPr="00D63858">
        <w:rPr>
          <w:rFonts w:cstheme="majorHAnsi"/>
          <w:color w:val="auto"/>
          <w:sz w:val="22"/>
          <w:szCs w:val="22"/>
          <w:lang w:val="en-GB"/>
        </w:rPr>
        <w:t>o</w:t>
      </w:r>
      <w:r w:rsidR="0038291D" w:rsidRPr="00D63858">
        <w:rPr>
          <w:rFonts w:cstheme="majorHAnsi"/>
          <w:color w:val="auto"/>
          <w:sz w:val="22"/>
          <w:szCs w:val="22"/>
          <w:lang w:val="en-GB"/>
        </w:rPr>
        <w:t>gy</w:t>
      </w:r>
      <w:bookmarkEnd w:id="2"/>
    </w:p>
    <w:p w:rsidR="00D804A2" w:rsidRPr="00D63858" w:rsidRDefault="00D804A2" w:rsidP="00D804A2">
      <w:pPr>
        <w:rPr>
          <w:rFonts w:asciiTheme="majorHAnsi" w:hAnsiTheme="majorHAnsi" w:cstheme="majorHAnsi"/>
          <w:lang w:val="en-GB"/>
        </w:rPr>
      </w:pPr>
    </w:p>
    <w:p w:rsidR="0039614B" w:rsidRPr="00D63858" w:rsidRDefault="00266098" w:rsidP="007B3280">
      <w:pPr>
        <w:spacing w:line="276" w:lineRule="auto"/>
        <w:jc w:val="both"/>
        <w:rPr>
          <w:rFonts w:asciiTheme="majorHAnsi" w:eastAsia="Times New Roman" w:hAnsiTheme="majorHAnsi" w:cstheme="majorHAnsi"/>
          <w:lang w:val="en-GB"/>
        </w:rPr>
      </w:pPr>
      <w:r w:rsidRPr="00D63858">
        <w:rPr>
          <w:rFonts w:asciiTheme="majorHAnsi" w:eastAsia="Times New Roman" w:hAnsiTheme="majorHAnsi" w:cstheme="majorHAnsi"/>
          <w:lang w:val="en-GB"/>
        </w:rPr>
        <w:t xml:space="preserve">A literature study </w:t>
      </w:r>
      <w:r w:rsidR="0038291D" w:rsidRPr="00D63858">
        <w:rPr>
          <w:rFonts w:asciiTheme="majorHAnsi" w:eastAsia="Times New Roman" w:hAnsiTheme="majorHAnsi" w:cstheme="majorHAnsi"/>
          <w:lang w:val="en-GB"/>
        </w:rPr>
        <w:t>has been</w:t>
      </w:r>
      <w:r w:rsidRPr="00D63858">
        <w:rPr>
          <w:rFonts w:asciiTheme="majorHAnsi" w:eastAsia="Times New Roman" w:hAnsiTheme="majorHAnsi" w:cstheme="majorHAnsi"/>
          <w:lang w:val="en-GB"/>
        </w:rPr>
        <w:t xml:space="preserve"> done</w:t>
      </w:r>
      <w:r w:rsidR="009C7E3E" w:rsidRPr="00D63858">
        <w:rPr>
          <w:rFonts w:asciiTheme="majorHAnsi" w:eastAsia="Times New Roman" w:hAnsiTheme="majorHAnsi" w:cstheme="majorHAnsi"/>
          <w:lang w:val="en-GB"/>
        </w:rPr>
        <w:t xml:space="preserve"> in </w:t>
      </w:r>
      <w:r w:rsidRPr="00D63858">
        <w:rPr>
          <w:rFonts w:asciiTheme="majorHAnsi" w:eastAsia="Times New Roman" w:hAnsiTheme="majorHAnsi" w:cstheme="majorHAnsi"/>
          <w:lang w:val="en-GB"/>
        </w:rPr>
        <w:t xml:space="preserve">topics as well-being, office environment, and green interior. </w:t>
      </w:r>
      <w:r w:rsidR="009C7E3E" w:rsidRPr="00D63858">
        <w:rPr>
          <w:rFonts w:asciiTheme="majorHAnsi" w:eastAsia="Times New Roman" w:hAnsiTheme="majorHAnsi" w:cstheme="majorHAnsi"/>
          <w:lang w:val="en-GB"/>
        </w:rPr>
        <w:t xml:space="preserve">Literature </w:t>
      </w:r>
      <w:r w:rsidRPr="00D63858">
        <w:rPr>
          <w:rFonts w:asciiTheme="majorHAnsi" w:eastAsia="Times New Roman" w:hAnsiTheme="majorHAnsi" w:cstheme="majorHAnsi"/>
          <w:lang w:val="en-GB"/>
        </w:rPr>
        <w:t xml:space="preserve">studies </w:t>
      </w:r>
      <w:r w:rsidR="0038291D" w:rsidRPr="00D63858">
        <w:rPr>
          <w:rFonts w:asciiTheme="majorHAnsi" w:eastAsia="Times New Roman" w:hAnsiTheme="majorHAnsi" w:cstheme="majorHAnsi"/>
          <w:lang w:val="en-GB"/>
        </w:rPr>
        <w:t>have</w:t>
      </w:r>
      <w:r w:rsidRPr="00D63858">
        <w:rPr>
          <w:rFonts w:asciiTheme="majorHAnsi" w:eastAsia="Times New Roman" w:hAnsiTheme="majorHAnsi" w:cstheme="majorHAnsi"/>
          <w:lang w:val="en-GB"/>
        </w:rPr>
        <w:t xml:space="preserve"> be</w:t>
      </w:r>
      <w:r w:rsidR="0038291D" w:rsidRPr="00D63858">
        <w:rPr>
          <w:rFonts w:asciiTheme="majorHAnsi" w:eastAsia="Times New Roman" w:hAnsiTheme="majorHAnsi" w:cstheme="majorHAnsi"/>
          <w:lang w:val="en-GB"/>
        </w:rPr>
        <w:t>en</w:t>
      </w:r>
      <w:r w:rsidRPr="00D63858">
        <w:rPr>
          <w:rFonts w:asciiTheme="majorHAnsi" w:eastAsia="Times New Roman" w:hAnsiTheme="majorHAnsi" w:cstheme="majorHAnsi"/>
          <w:lang w:val="en-GB"/>
        </w:rPr>
        <w:t xml:space="preserve"> done concerning the effects </w:t>
      </w:r>
      <w:r w:rsidR="00E61C13" w:rsidRPr="00D63858">
        <w:rPr>
          <w:rFonts w:asciiTheme="majorHAnsi" w:eastAsia="Times New Roman" w:hAnsiTheme="majorHAnsi" w:cstheme="majorHAnsi"/>
          <w:lang w:val="en-GB"/>
        </w:rPr>
        <w:t xml:space="preserve">of green interior on office conditions, effects of office conditions on employee well-being, and effects of green interior on employee well-being. The following scientific research engines have been used to generate articles with the subjects mentioned above: Google Scholar, Scopus, and the WUR Library. </w:t>
      </w:r>
    </w:p>
    <w:p w:rsidR="00266098" w:rsidRPr="00D63858" w:rsidRDefault="00E61C13" w:rsidP="007B3280">
      <w:pPr>
        <w:spacing w:line="276" w:lineRule="auto"/>
        <w:jc w:val="both"/>
        <w:rPr>
          <w:rFonts w:asciiTheme="majorHAnsi" w:eastAsia="Times New Roman" w:hAnsiTheme="majorHAnsi" w:cstheme="majorHAnsi"/>
          <w:lang w:val="en-GB"/>
        </w:rPr>
      </w:pPr>
      <w:r w:rsidRPr="00D63858">
        <w:rPr>
          <w:rFonts w:asciiTheme="majorHAnsi" w:eastAsia="Times New Roman" w:hAnsiTheme="majorHAnsi" w:cstheme="majorHAnsi"/>
          <w:lang w:val="en-GB"/>
        </w:rPr>
        <w:t>At first combinations of search terms were used with help of ‘AND’ and ‘OR’. Examples are: employee well-being AND plants OR nature; well-being AND office; well-being AND green OR nature OR plants; psychological well-being OR mental health AND office.</w:t>
      </w:r>
      <w:r w:rsidR="0039614B" w:rsidRPr="00D63858">
        <w:rPr>
          <w:rFonts w:asciiTheme="majorHAnsi" w:eastAsia="Times New Roman" w:hAnsiTheme="majorHAnsi" w:cstheme="majorHAnsi"/>
          <w:lang w:val="en-GB"/>
        </w:rPr>
        <w:t xml:space="preserve"> Other search terms are: psychological, physical, and social wellbeing, green interior, plants, nature, pictures, health, occupational wellbeing, and workplace. </w:t>
      </w:r>
      <w:r w:rsidRPr="00D63858">
        <w:rPr>
          <w:rFonts w:asciiTheme="majorHAnsi" w:eastAsia="Times New Roman" w:hAnsiTheme="majorHAnsi" w:cstheme="majorHAnsi"/>
          <w:lang w:val="en-GB"/>
        </w:rPr>
        <w:t>This resulted in multiple scientific articles. All titles that were somewhat appealing and relating to the search terms were chosen to read the abstract. If the abstract</w:t>
      </w:r>
      <w:r w:rsidR="0039614B" w:rsidRPr="00D63858">
        <w:rPr>
          <w:rFonts w:asciiTheme="majorHAnsi" w:eastAsia="Times New Roman" w:hAnsiTheme="majorHAnsi" w:cstheme="majorHAnsi"/>
          <w:lang w:val="en-GB"/>
        </w:rPr>
        <w:t xml:space="preserve"> contained useful information or implied possible useful information, the whole article was scanned. If concrete information was found during the scanning of the article, it was read fully. After reading the article, it was decided whether this article would contribute to answering the research question</w:t>
      </w:r>
      <w:r w:rsidR="004C523C" w:rsidRPr="00D63858">
        <w:rPr>
          <w:rFonts w:asciiTheme="majorHAnsi" w:eastAsia="Times New Roman" w:hAnsiTheme="majorHAnsi" w:cstheme="majorHAnsi"/>
          <w:lang w:val="en-GB"/>
        </w:rPr>
        <w:t>s</w:t>
      </w:r>
      <w:r w:rsidR="0039614B" w:rsidRPr="00D63858">
        <w:rPr>
          <w:rFonts w:asciiTheme="majorHAnsi" w:eastAsia="Times New Roman" w:hAnsiTheme="majorHAnsi" w:cstheme="majorHAnsi"/>
          <w:lang w:val="en-GB"/>
        </w:rPr>
        <w:t xml:space="preserve">. If yes, information was worked out. </w:t>
      </w:r>
      <w:r w:rsidR="00370138" w:rsidRPr="00D63858">
        <w:rPr>
          <w:rFonts w:asciiTheme="majorHAnsi" w:eastAsia="Times New Roman" w:hAnsiTheme="majorHAnsi" w:cstheme="majorHAnsi"/>
          <w:lang w:val="en-GB"/>
        </w:rPr>
        <w:t xml:space="preserve">Bibliographies from included studies and additional review articles were additionally screened for relevant references. </w:t>
      </w:r>
      <w:r w:rsidR="0039614B" w:rsidRPr="00D63858">
        <w:rPr>
          <w:rFonts w:asciiTheme="majorHAnsi" w:eastAsia="Times New Roman" w:hAnsiTheme="majorHAnsi" w:cstheme="majorHAnsi"/>
          <w:lang w:val="en-GB"/>
        </w:rPr>
        <w:t>All titles of related articles were scanned and from possible useful related articles the abstract was read. Once again, if the abstract sounded appealing the article was scanned</w:t>
      </w:r>
      <w:r w:rsidR="00C16EE7" w:rsidRPr="00D63858">
        <w:rPr>
          <w:rFonts w:asciiTheme="majorHAnsi" w:eastAsia="Times New Roman" w:hAnsiTheme="majorHAnsi" w:cstheme="majorHAnsi"/>
          <w:lang w:val="en-GB"/>
        </w:rPr>
        <w:t>,</w:t>
      </w:r>
      <w:r w:rsidR="0039614B" w:rsidRPr="00D63858">
        <w:rPr>
          <w:rFonts w:asciiTheme="majorHAnsi" w:eastAsia="Times New Roman" w:hAnsiTheme="majorHAnsi" w:cstheme="majorHAnsi"/>
          <w:lang w:val="en-GB"/>
        </w:rPr>
        <w:t xml:space="preserve"> read</w:t>
      </w:r>
      <w:r w:rsidR="00C16EE7" w:rsidRPr="00D63858">
        <w:rPr>
          <w:rFonts w:asciiTheme="majorHAnsi" w:eastAsia="Times New Roman" w:hAnsiTheme="majorHAnsi" w:cstheme="majorHAnsi"/>
          <w:lang w:val="en-GB"/>
        </w:rPr>
        <w:t xml:space="preserve"> and used</w:t>
      </w:r>
      <w:r w:rsidR="0039614B" w:rsidRPr="00D63858">
        <w:rPr>
          <w:rFonts w:asciiTheme="majorHAnsi" w:eastAsia="Times New Roman" w:hAnsiTheme="majorHAnsi" w:cstheme="majorHAnsi"/>
          <w:lang w:val="en-GB"/>
        </w:rPr>
        <w:t xml:space="preserve">. </w:t>
      </w:r>
    </w:p>
    <w:p w:rsidR="004C4A57" w:rsidRPr="00D63858" w:rsidRDefault="007660DE" w:rsidP="007B3280">
      <w:pPr>
        <w:spacing w:line="276" w:lineRule="auto"/>
        <w:jc w:val="both"/>
        <w:rPr>
          <w:rFonts w:asciiTheme="majorHAnsi" w:eastAsia="Times New Roman" w:hAnsiTheme="majorHAnsi" w:cstheme="majorHAnsi"/>
          <w:lang w:val="en-GB"/>
        </w:rPr>
      </w:pPr>
      <w:r w:rsidRPr="00D63858">
        <w:rPr>
          <w:rFonts w:asciiTheme="majorHAnsi" w:eastAsia="Times New Roman" w:hAnsiTheme="majorHAnsi" w:cstheme="majorHAnsi"/>
          <w:lang w:val="en-GB"/>
        </w:rPr>
        <w:t xml:space="preserve">Next to </w:t>
      </w:r>
      <w:r w:rsidR="002D6A5E" w:rsidRPr="00D63858">
        <w:rPr>
          <w:rFonts w:asciiTheme="majorHAnsi" w:eastAsia="Times New Roman" w:hAnsiTheme="majorHAnsi" w:cstheme="majorHAnsi"/>
          <w:lang w:val="en-GB"/>
        </w:rPr>
        <w:t xml:space="preserve">generating </w:t>
      </w:r>
      <w:r w:rsidRPr="00D63858">
        <w:rPr>
          <w:rFonts w:asciiTheme="majorHAnsi" w:eastAsia="Times New Roman" w:hAnsiTheme="majorHAnsi" w:cstheme="majorHAnsi"/>
          <w:lang w:val="en-GB"/>
        </w:rPr>
        <w:t>knowledge from scientific articles</w:t>
      </w:r>
      <w:r w:rsidR="005014D9" w:rsidRPr="00D63858">
        <w:rPr>
          <w:rFonts w:asciiTheme="majorHAnsi" w:eastAsia="Times New Roman" w:hAnsiTheme="majorHAnsi" w:cstheme="majorHAnsi"/>
          <w:lang w:val="en-GB"/>
        </w:rPr>
        <w:t xml:space="preserve"> via search terms</w:t>
      </w:r>
      <w:r w:rsidRPr="00D63858">
        <w:rPr>
          <w:rFonts w:asciiTheme="majorHAnsi" w:eastAsia="Times New Roman" w:hAnsiTheme="majorHAnsi" w:cstheme="majorHAnsi"/>
          <w:lang w:val="en-GB"/>
        </w:rPr>
        <w:t xml:space="preserve">, advice from the supervisor </w:t>
      </w:r>
      <w:r w:rsidR="005014D9" w:rsidRPr="00D63858">
        <w:rPr>
          <w:rFonts w:asciiTheme="majorHAnsi" w:eastAsia="Times New Roman" w:hAnsiTheme="majorHAnsi" w:cstheme="majorHAnsi"/>
          <w:lang w:val="en-GB"/>
        </w:rPr>
        <w:t>concerning</w:t>
      </w:r>
      <w:r w:rsidR="004C4A57" w:rsidRPr="00D63858">
        <w:rPr>
          <w:rFonts w:asciiTheme="majorHAnsi" w:eastAsia="Times New Roman" w:hAnsiTheme="majorHAnsi" w:cstheme="majorHAnsi"/>
          <w:lang w:val="en-GB"/>
        </w:rPr>
        <w:t xml:space="preserve"> important concepts </w:t>
      </w:r>
      <w:r w:rsidR="005014D9" w:rsidRPr="00D63858">
        <w:rPr>
          <w:rFonts w:asciiTheme="majorHAnsi" w:eastAsia="Times New Roman" w:hAnsiTheme="majorHAnsi" w:cstheme="majorHAnsi"/>
          <w:lang w:val="en-GB"/>
        </w:rPr>
        <w:t>in certain topics was used.</w:t>
      </w:r>
      <w:r w:rsidR="00FC0040" w:rsidRPr="00D63858">
        <w:rPr>
          <w:rFonts w:asciiTheme="majorHAnsi" w:eastAsia="Times New Roman" w:hAnsiTheme="majorHAnsi" w:cstheme="majorHAnsi"/>
          <w:lang w:val="en-GB"/>
        </w:rPr>
        <w:t xml:space="preserve"> </w:t>
      </w:r>
      <w:r w:rsidR="004C4A57" w:rsidRPr="00D63858">
        <w:rPr>
          <w:rFonts w:asciiTheme="majorHAnsi" w:eastAsia="Times New Roman" w:hAnsiTheme="majorHAnsi" w:cstheme="majorHAnsi"/>
          <w:lang w:val="en-GB"/>
        </w:rPr>
        <w:t xml:space="preserve">For example, the phenomenon of ‘biophilia (Wilson, 1984) was used and a company called </w:t>
      </w:r>
      <w:proofErr w:type="spellStart"/>
      <w:r w:rsidR="004C4A57" w:rsidRPr="00D63858">
        <w:rPr>
          <w:rFonts w:asciiTheme="majorHAnsi" w:eastAsia="Times New Roman" w:hAnsiTheme="majorHAnsi" w:cstheme="majorHAnsi"/>
          <w:lang w:val="en-GB"/>
        </w:rPr>
        <w:t>Ambius</w:t>
      </w:r>
      <w:proofErr w:type="spellEnd"/>
      <w:r w:rsidR="004C4A57" w:rsidRPr="00D63858">
        <w:rPr>
          <w:rFonts w:asciiTheme="majorHAnsi" w:eastAsia="Times New Roman" w:hAnsiTheme="majorHAnsi" w:cstheme="majorHAnsi"/>
          <w:lang w:val="en-GB"/>
        </w:rPr>
        <w:t xml:space="preserve"> with expertise in the field of plants in workplaces was recommended. </w:t>
      </w:r>
    </w:p>
    <w:p w:rsidR="007660DE" w:rsidRPr="00D63858" w:rsidRDefault="007660DE" w:rsidP="007B3280">
      <w:pPr>
        <w:spacing w:line="276" w:lineRule="auto"/>
        <w:jc w:val="both"/>
        <w:rPr>
          <w:rFonts w:asciiTheme="majorHAnsi" w:eastAsia="Times New Roman" w:hAnsiTheme="majorHAnsi" w:cstheme="majorHAnsi"/>
          <w:lang w:val="en-GB"/>
        </w:rPr>
      </w:pPr>
      <w:r w:rsidRPr="00D63858">
        <w:rPr>
          <w:rFonts w:asciiTheme="majorHAnsi" w:eastAsia="Times New Roman" w:hAnsiTheme="majorHAnsi" w:cstheme="majorHAnsi"/>
          <w:lang w:val="en-GB"/>
        </w:rPr>
        <w:t>After enough information was found in order to answer the research questions</w:t>
      </w:r>
      <w:r w:rsidR="005014D9" w:rsidRPr="00D63858">
        <w:rPr>
          <w:rFonts w:asciiTheme="majorHAnsi" w:eastAsia="Times New Roman" w:hAnsiTheme="majorHAnsi" w:cstheme="majorHAnsi"/>
          <w:lang w:val="en-GB"/>
        </w:rPr>
        <w:t xml:space="preserve">, all information was critically reviewed in order to write a summary and assess the limitations of the study. </w:t>
      </w:r>
      <w:r w:rsidR="0038291D" w:rsidRPr="00D63858">
        <w:rPr>
          <w:rFonts w:asciiTheme="majorHAnsi" w:eastAsia="Times New Roman" w:hAnsiTheme="majorHAnsi" w:cstheme="majorHAnsi"/>
          <w:lang w:val="en-GB"/>
        </w:rPr>
        <w:t>An overview of the literature found is processed in the following categories: well-being, green interior</w:t>
      </w:r>
      <w:r w:rsidR="009A3E4C" w:rsidRPr="00D63858">
        <w:rPr>
          <w:rFonts w:asciiTheme="majorHAnsi" w:eastAsia="Times New Roman" w:hAnsiTheme="majorHAnsi" w:cstheme="majorHAnsi"/>
          <w:lang w:val="en-GB"/>
        </w:rPr>
        <w:t>, the office, and the effects of green interior on well-being in the office, respectively, chapter 2, 3, 4, and 5. In chapter 6, a summary is given, conclusions have been drawn, and a discussion and limitations have been debated.</w:t>
      </w:r>
    </w:p>
    <w:p w:rsidR="004F5E1A" w:rsidRPr="00D63858" w:rsidRDefault="004F5E1A" w:rsidP="007B3280">
      <w:pPr>
        <w:spacing w:line="276" w:lineRule="auto"/>
        <w:jc w:val="both"/>
        <w:rPr>
          <w:rFonts w:asciiTheme="majorHAnsi" w:eastAsiaTheme="majorEastAsia" w:hAnsiTheme="majorHAnsi" w:cstheme="majorHAnsi"/>
          <w:lang w:val="en-GB"/>
        </w:rPr>
      </w:pPr>
      <w:r w:rsidRPr="00D63858">
        <w:rPr>
          <w:rFonts w:asciiTheme="majorHAnsi" w:hAnsiTheme="majorHAnsi" w:cstheme="majorHAnsi"/>
          <w:lang w:val="en-GB"/>
        </w:rPr>
        <w:br w:type="page"/>
      </w:r>
    </w:p>
    <w:p w:rsidR="00273E38" w:rsidRPr="00D63858" w:rsidRDefault="00273E38" w:rsidP="007B3280">
      <w:pPr>
        <w:pStyle w:val="Kop1"/>
        <w:spacing w:line="276" w:lineRule="auto"/>
        <w:rPr>
          <w:rFonts w:cstheme="majorHAnsi"/>
          <w:b/>
          <w:color w:val="auto"/>
          <w:sz w:val="22"/>
          <w:szCs w:val="22"/>
          <w:lang w:val="en-GB"/>
        </w:rPr>
      </w:pPr>
      <w:bookmarkStart w:id="3" w:name="_Toc521475413"/>
      <w:r w:rsidRPr="00D63858">
        <w:rPr>
          <w:rFonts w:cstheme="majorHAnsi"/>
          <w:b/>
          <w:color w:val="auto"/>
          <w:sz w:val="22"/>
          <w:szCs w:val="22"/>
          <w:lang w:val="en-GB"/>
        </w:rPr>
        <w:lastRenderedPageBreak/>
        <w:t xml:space="preserve">Chapter </w:t>
      </w:r>
      <w:r w:rsidR="00C6492C" w:rsidRPr="00D63858">
        <w:rPr>
          <w:rFonts w:cstheme="majorHAnsi"/>
          <w:b/>
          <w:color w:val="auto"/>
          <w:sz w:val="22"/>
          <w:szCs w:val="22"/>
          <w:lang w:val="en-GB"/>
        </w:rPr>
        <w:t>2</w:t>
      </w:r>
      <w:r w:rsidR="009A3E4C" w:rsidRPr="00D63858">
        <w:rPr>
          <w:rFonts w:cstheme="majorHAnsi"/>
          <w:b/>
          <w:color w:val="auto"/>
          <w:sz w:val="22"/>
          <w:szCs w:val="22"/>
          <w:lang w:val="en-GB"/>
        </w:rPr>
        <w:t>: Well-being</w:t>
      </w:r>
      <w:bookmarkEnd w:id="3"/>
    </w:p>
    <w:p w:rsidR="00D804A2" w:rsidRPr="00D63858" w:rsidRDefault="00D804A2" w:rsidP="009A3E4C">
      <w:pPr>
        <w:pStyle w:val="Kop2"/>
        <w:rPr>
          <w:rFonts w:cstheme="majorHAnsi"/>
          <w:color w:val="auto"/>
          <w:sz w:val="22"/>
          <w:szCs w:val="22"/>
          <w:lang w:val="en-GB"/>
        </w:rPr>
      </w:pPr>
    </w:p>
    <w:p w:rsidR="004F5E1A" w:rsidRPr="00D63858" w:rsidRDefault="00C6492C" w:rsidP="00BC56A5">
      <w:pPr>
        <w:pStyle w:val="Kop2"/>
        <w:rPr>
          <w:rFonts w:cstheme="majorHAnsi"/>
          <w:color w:val="auto"/>
          <w:sz w:val="22"/>
          <w:szCs w:val="22"/>
          <w:lang w:val="en-GB"/>
        </w:rPr>
      </w:pPr>
      <w:bookmarkStart w:id="4" w:name="_Toc521475414"/>
      <w:r w:rsidRPr="00D63858">
        <w:rPr>
          <w:rFonts w:cstheme="majorHAnsi"/>
          <w:color w:val="auto"/>
          <w:sz w:val="22"/>
          <w:szCs w:val="22"/>
          <w:lang w:val="en-GB"/>
        </w:rPr>
        <w:t>2</w:t>
      </w:r>
      <w:r w:rsidR="00273E38" w:rsidRPr="00D63858">
        <w:rPr>
          <w:rFonts w:cstheme="majorHAnsi"/>
          <w:color w:val="auto"/>
          <w:sz w:val="22"/>
          <w:szCs w:val="22"/>
          <w:lang w:val="en-GB"/>
        </w:rPr>
        <w:t>.</w:t>
      </w:r>
      <w:r w:rsidR="008E7D37" w:rsidRPr="00D63858">
        <w:rPr>
          <w:rFonts w:cstheme="majorHAnsi"/>
          <w:color w:val="auto"/>
          <w:sz w:val="22"/>
          <w:szCs w:val="22"/>
          <w:lang w:val="en-GB"/>
        </w:rPr>
        <w:t>1</w:t>
      </w:r>
      <w:r w:rsidR="00D804A2" w:rsidRPr="00D63858">
        <w:rPr>
          <w:rFonts w:cstheme="majorHAnsi"/>
          <w:color w:val="auto"/>
          <w:sz w:val="22"/>
          <w:szCs w:val="22"/>
          <w:lang w:val="en-GB"/>
        </w:rPr>
        <w:t>.</w:t>
      </w:r>
      <w:r w:rsidR="00273E38" w:rsidRPr="00D63858">
        <w:rPr>
          <w:rFonts w:cstheme="majorHAnsi"/>
          <w:color w:val="auto"/>
          <w:sz w:val="22"/>
          <w:szCs w:val="22"/>
          <w:lang w:val="en-GB"/>
        </w:rPr>
        <w:t xml:space="preserve"> </w:t>
      </w:r>
      <w:r w:rsidR="004F5E1A" w:rsidRPr="00D63858">
        <w:rPr>
          <w:rFonts w:cstheme="majorHAnsi"/>
          <w:color w:val="auto"/>
          <w:sz w:val="22"/>
          <w:szCs w:val="22"/>
          <w:lang w:val="en-GB"/>
        </w:rPr>
        <w:t>Well</w:t>
      </w:r>
      <w:r w:rsidR="00102767" w:rsidRPr="00D63858">
        <w:rPr>
          <w:rFonts w:cstheme="majorHAnsi"/>
          <w:color w:val="auto"/>
          <w:sz w:val="22"/>
          <w:szCs w:val="22"/>
          <w:lang w:val="en-GB"/>
        </w:rPr>
        <w:t>-</w:t>
      </w:r>
      <w:r w:rsidR="004D44A6" w:rsidRPr="00D63858">
        <w:rPr>
          <w:rFonts w:cstheme="majorHAnsi"/>
          <w:color w:val="auto"/>
          <w:sz w:val="22"/>
          <w:szCs w:val="22"/>
          <w:lang w:val="en-GB"/>
        </w:rPr>
        <w:t>b</w:t>
      </w:r>
      <w:r w:rsidR="004F5E1A" w:rsidRPr="00D63858">
        <w:rPr>
          <w:rFonts w:cstheme="majorHAnsi"/>
          <w:color w:val="auto"/>
          <w:sz w:val="22"/>
          <w:szCs w:val="22"/>
          <w:lang w:val="en-GB"/>
        </w:rPr>
        <w:t>eing</w:t>
      </w:r>
      <w:bookmarkEnd w:id="4"/>
    </w:p>
    <w:p w:rsidR="00FB6309" w:rsidRPr="00D63858" w:rsidRDefault="00FB6309" w:rsidP="00FB6309">
      <w:pPr>
        <w:rPr>
          <w:rFonts w:asciiTheme="majorHAnsi" w:hAnsiTheme="majorHAnsi" w:cstheme="majorHAnsi"/>
          <w:lang w:val="en-GB"/>
        </w:rPr>
      </w:pPr>
    </w:p>
    <w:p w:rsidR="00C61930" w:rsidRPr="00D63858" w:rsidRDefault="004D44A6" w:rsidP="007B3280">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The word </w:t>
      </w:r>
      <w:r w:rsidR="007E1C31" w:rsidRPr="00D63858">
        <w:rPr>
          <w:rFonts w:asciiTheme="majorHAnsi" w:hAnsiTheme="majorHAnsi" w:cstheme="majorHAnsi"/>
          <w:lang w:val="en-GB"/>
        </w:rPr>
        <w:t>wellbeing</w:t>
      </w:r>
      <w:r w:rsidRPr="00D63858">
        <w:rPr>
          <w:rFonts w:asciiTheme="majorHAnsi" w:hAnsiTheme="majorHAnsi" w:cstheme="majorHAnsi"/>
          <w:lang w:val="en-GB"/>
        </w:rPr>
        <w:t xml:space="preserve"> can be divided in two parts: ‘</w:t>
      </w:r>
      <w:r w:rsidR="006C2825" w:rsidRPr="00D63858">
        <w:rPr>
          <w:rFonts w:asciiTheme="majorHAnsi" w:hAnsiTheme="majorHAnsi" w:cstheme="majorHAnsi"/>
          <w:lang w:val="en-GB"/>
        </w:rPr>
        <w:t xml:space="preserve">well’ implies a positive state, and ‘being’ implies a state that can be achieved (White, 2008). </w:t>
      </w:r>
      <w:r w:rsidR="00C61930" w:rsidRPr="00D63858">
        <w:rPr>
          <w:rFonts w:asciiTheme="majorHAnsi" w:hAnsiTheme="majorHAnsi" w:cstheme="majorHAnsi"/>
          <w:lang w:val="en-GB"/>
        </w:rPr>
        <w:t xml:space="preserve">There are many interpretations of well-being. </w:t>
      </w:r>
      <w:r w:rsidR="00D71973" w:rsidRPr="00D63858">
        <w:rPr>
          <w:rFonts w:asciiTheme="majorHAnsi" w:hAnsiTheme="majorHAnsi" w:cstheme="majorHAnsi"/>
          <w:lang w:val="en-GB"/>
        </w:rPr>
        <w:t>Aristoteles first defined eudaimonia, now</w:t>
      </w:r>
      <w:r w:rsidRPr="00D63858">
        <w:rPr>
          <w:rFonts w:asciiTheme="majorHAnsi" w:hAnsiTheme="majorHAnsi" w:cstheme="majorHAnsi"/>
          <w:lang w:val="en-GB"/>
        </w:rPr>
        <w:t xml:space="preserve"> often</w:t>
      </w:r>
      <w:r w:rsidR="00D71973" w:rsidRPr="00D63858">
        <w:rPr>
          <w:rFonts w:asciiTheme="majorHAnsi" w:hAnsiTheme="majorHAnsi" w:cstheme="majorHAnsi"/>
          <w:lang w:val="en-GB"/>
        </w:rPr>
        <w:t xml:space="preserve"> </w:t>
      </w:r>
      <w:r w:rsidR="007F5415" w:rsidRPr="00D63858">
        <w:rPr>
          <w:rFonts w:asciiTheme="majorHAnsi" w:hAnsiTheme="majorHAnsi" w:cstheme="majorHAnsi"/>
          <w:lang w:val="en-GB"/>
        </w:rPr>
        <w:t>translated</w:t>
      </w:r>
      <w:r w:rsidR="00D71973" w:rsidRPr="00D63858">
        <w:rPr>
          <w:rFonts w:asciiTheme="majorHAnsi" w:hAnsiTheme="majorHAnsi" w:cstheme="majorHAnsi"/>
          <w:lang w:val="en-GB"/>
        </w:rPr>
        <w:t xml:space="preserve"> to wellbeing, as ‘the overarching goal of all human actions’ (Dodge et al, 2008).  </w:t>
      </w:r>
      <w:r w:rsidR="00E956EF" w:rsidRPr="00D63858">
        <w:rPr>
          <w:rFonts w:asciiTheme="majorHAnsi" w:hAnsiTheme="majorHAnsi" w:cstheme="majorHAnsi"/>
          <w:lang w:val="en-GB"/>
        </w:rPr>
        <w:t>Rogers (1961) discussed wellbeing in terms of “the good life”</w:t>
      </w:r>
      <w:r w:rsidRPr="00D63858">
        <w:rPr>
          <w:rFonts w:asciiTheme="majorHAnsi" w:hAnsiTheme="majorHAnsi" w:cstheme="majorHAnsi"/>
          <w:lang w:val="en-GB"/>
        </w:rPr>
        <w:t>,</w:t>
      </w:r>
      <w:r w:rsidR="00305146" w:rsidRPr="00D63858">
        <w:rPr>
          <w:rFonts w:asciiTheme="majorHAnsi" w:hAnsiTheme="majorHAnsi" w:cstheme="majorHAnsi"/>
          <w:lang w:val="en-GB"/>
        </w:rPr>
        <w:t xml:space="preserve"> or more thorough ‘living the good life’</w:t>
      </w:r>
      <w:r w:rsidR="00E956EF" w:rsidRPr="00D63858">
        <w:rPr>
          <w:rFonts w:asciiTheme="majorHAnsi" w:hAnsiTheme="majorHAnsi" w:cstheme="majorHAnsi"/>
          <w:lang w:val="en-GB"/>
        </w:rPr>
        <w:t>. Each individual should strive towards becoming a fully functioning person who is open to experience, trusting her/his own organism, and lead</w:t>
      </w:r>
      <w:r w:rsidR="00EF5741" w:rsidRPr="00D63858">
        <w:rPr>
          <w:rFonts w:asciiTheme="majorHAnsi" w:hAnsiTheme="majorHAnsi" w:cstheme="majorHAnsi"/>
          <w:lang w:val="en-GB"/>
        </w:rPr>
        <w:t>ing</w:t>
      </w:r>
      <w:r w:rsidR="00E956EF" w:rsidRPr="00D63858">
        <w:rPr>
          <w:rFonts w:asciiTheme="majorHAnsi" w:hAnsiTheme="majorHAnsi" w:cstheme="majorHAnsi"/>
          <w:lang w:val="en-GB"/>
        </w:rPr>
        <w:t xml:space="preserve"> an increasingly existential life (Rogers, 1961). </w:t>
      </w:r>
      <w:r w:rsidR="00D71973" w:rsidRPr="00D63858">
        <w:rPr>
          <w:rFonts w:asciiTheme="majorHAnsi" w:hAnsiTheme="majorHAnsi" w:cstheme="majorHAnsi"/>
          <w:lang w:val="en-GB"/>
        </w:rPr>
        <w:t>Other research defines well-being as feeling satisfied and happy, developing as a person, being fulfilled and making a contribution to the community (Shah &amp; Marks, 2004).</w:t>
      </w:r>
      <w:r w:rsidR="0097149E" w:rsidRPr="00D63858">
        <w:rPr>
          <w:rFonts w:asciiTheme="majorHAnsi" w:hAnsiTheme="majorHAnsi" w:cstheme="majorHAnsi"/>
          <w:lang w:val="en-GB"/>
        </w:rPr>
        <w:t xml:space="preserve"> </w:t>
      </w:r>
    </w:p>
    <w:p w:rsidR="00043FC4" w:rsidRPr="00D63858" w:rsidRDefault="0097149E" w:rsidP="007B3280">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Dodge et al (2008) conducted a meta-analysis </w:t>
      </w:r>
      <w:r w:rsidR="00B33976" w:rsidRPr="00D63858">
        <w:rPr>
          <w:rFonts w:asciiTheme="majorHAnsi" w:hAnsiTheme="majorHAnsi" w:cstheme="majorHAnsi"/>
          <w:lang w:val="en-GB"/>
        </w:rPr>
        <w:t>of defining well-being</w:t>
      </w:r>
      <w:r w:rsidRPr="00D63858">
        <w:rPr>
          <w:rFonts w:asciiTheme="majorHAnsi" w:hAnsiTheme="majorHAnsi" w:cstheme="majorHAnsi"/>
          <w:lang w:val="en-GB"/>
        </w:rPr>
        <w:t xml:space="preserve"> and f</w:t>
      </w:r>
      <w:r w:rsidR="00B33976" w:rsidRPr="00D63858">
        <w:rPr>
          <w:rFonts w:asciiTheme="majorHAnsi" w:hAnsiTheme="majorHAnsi" w:cstheme="majorHAnsi"/>
          <w:lang w:val="en-GB"/>
        </w:rPr>
        <w:t>ormulated the following definition for well-being: the balance point between an individual’s resource pool and the challenges faced.</w:t>
      </w:r>
      <w:r w:rsidRPr="00D63858">
        <w:rPr>
          <w:rFonts w:asciiTheme="majorHAnsi" w:hAnsiTheme="majorHAnsi" w:cstheme="majorHAnsi"/>
          <w:lang w:val="en-GB"/>
        </w:rPr>
        <w:t xml:space="preserve"> The balance or equilibrium is affected by events or challenges</w:t>
      </w:r>
      <w:r w:rsidR="00446AF0" w:rsidRPr="00D63858">
        <w:rPr>
          <w:rFonts w:asciiTheme="majorHAnsi" w:hAnsiTheme="majorHAnsi" w:cstheme="majorHAnsi"/>
          <w:lang w:val="en-GB"/>
        </w:rPr>
        <w:t xml:space="preserve"> throughout someone’s whole life</w:t>
      </w:r>
      <w:r w:rsidR="004670BD" w:rsidRPr="00D63858">
        <w:rPr>
          <w:rFonts w:asciiTheme="majorHAnsi" w:hAnsiTheme="majorHAnsi" w:cstheme="majorHAnsi"/>
          <w:lang w:val="en-GB"/>
        </w:rPr>
        <w:t xml:space="preserve"> (Wring &amp; </w:t>
      </w:r>
      <w:proofErr w:type="spellStart"/>
      <w:r w:rsidR="004670BD" w:rsidRPr="00D63858">
        <w:rPr>
          <w:rFonts w:asciiTheme="majorHAnsi" w:hAnsiTheme="majorHAnsi" w:cstheme="majorHAnsi"/>
          <w:lang w:val="en-GB"/>
        </w:rPr>
        <w:t>Cropanzano</w:t>
      </w:r>
      <w:proofErr w:type="spellEnd"/>
      <w:r w:rsidR="004670BD" w:rsidRPr="00D63858">
        <w:rPr>
          <w:rFonts w:asciiTheme="majorHAnsi" w:hAnsiTheme="majorHAnsi" w:cstheme="majorHAnsi"/>
          <w:lang w:val="en-GB"/>
        </w:rPr>
        <w:t>, 2000)</w:t>
      </w:r>
      <w:r w:rsidR="00446AF0" w:rsidRPr="00D63858">
        <w:rPr>
          <w:rFonts w:asciiTheme="majorHAnsi" w:hAnsiTheme="majorHAnsi" w:cstheme="majorHAnsi"/>
          <w:lang w:val="en-GB"/>
        </w:rPr>
        <w:t xml:space="preserve">. </w:t>
      </w:r>
      <w:r w:rsidR="00045A9B" w:rsidRPr="00D63858">
        <w:rPr>
          <w:rFonts w:asciiTheme="majorHAnsi" w:hAnsiTheme="majorHAnsi" w:cstheme="majorHAnsi"/>
          <w:lang w:val="en-GB"/>
        </w:rPr>
        <w:t>Figure 1 graphically describes the balance between t</w:t>
      </w:r>
      <w:r w:rsidR="00B33976" w:rsidRPr="00D63858">
        <w:rPr>
          <w:rFonts w:asciiTheme="majorHAnsi" w:hAnsiTheme="majorHAnsi" w:cstheme="majorHAnsi"/>
          <w:lang w:val="en-GB"/>
        </w:rPr>
        <w:t>he resource pool and the challenges</w:t>
      </w:r>
      <w:r w:rsidR="00045A9B" w:rsidRPr="00D63858">
        <w:rPr>
          <w:rFonts w:asciiTheme="majorHAnsi" w:hAnsiTheme="majorHAnsi" w:cstheme="majorHAnsi"/>
          <w:lang w:val="en-GB"/>
        </w:rPr>
        <w:t xml:space="preserve">, that both are determined </w:t>
      </w:r>
      <w:r w:rsidR="00B33976" w:rsidRPr="00D63858">
        <w:rPr>
          <w:rFonts w:asciiTheme="majorHAnsi" w:hAnsiTheme="majorHAnsi" w:cstheme="majorHAnsi"/>
          <w:lang w:val="en-GB"/>
        </w:rPr>
        <w:t>by psychological, social, and physical factor</w:t>
      </w:r>
      <w:r w:rsidR="00045A9B" w:rsidRPr="00D63858">
        <w:rPr>
          <w:rFonts w:asciiTheme="majorHAnsi" w:hAnsiTheme="majorHAnsi" w:cstheme="majorHAnsi"/>
          <w:lang w:val="en-GB"/>
        </w:rPr>
        <w:t>s</w:t>
      </w:r>
      <w:r w:rsidR="00B33976" w:rsidRPr="00D63858">
        <w:rPr>
          <w:rFonts w:asciiTheme="majorHAnsi" w:hAnsiTheme="majorHAnsi" w:cstheme="majorHAnsi"/>
          <w:lang w:val="en-GB"/>
        </w:rPr>
        <w:t>.</w:t>
      </w:r>
      <w:r w:rsidR="008C70C6" w:rsidRPr="00D63858">
        <w:rPr>
          <w:rFonts w:asciiTheme="majorHAnsi" w:hAnsiTheme="majorHAnsi" w:cstheme="majorHAnsi"/>
          <w:lang w:val="en-GB"/>
        </w:rPr>
        <w:t xml:space="preserve"> </w:t>
      </w:r>
      <w:r w:rsidR="00DB4A6B" w:rsidRPr="00D63858">
        <w:rPr>
          <w:rFonts w:asciiTheme="majorHAnsi" w:hAnsiTheme="majorHAnsi" w:cstheme="majorHAnsi"/>
          <w:lang w:val="en-GB"/>
        </w:rPr>
        <w:t>These factors are interrelated, whereas social well-being in terms of a positive social environment (positive relations with others) allows for psychological growth in terms of stress relief and positive mood (</w:t>
      </w:r>
      <w:proofErr w:type="spellStart"/>
      <w:r w:rsidR="00DB4A6B" w:rsidRPr="00D63858">
        <w:rPr>
          <w:rFonts w:asciiTheme="majorHAnsi" w:hAnsiTheme="majorHAnsi" w:cstheme="majorHAnsi"/>
          <w:lang w:val="en-GB"/>
        </w:rPr>
        <w:t>Ryff</w:t>
      </w:r>
      <w:proofErr w:type="spellEnd"/>
      <w:r w:rsidR="00DB4A6B" w:rsidRPr="00D63858">
        <w:rPr>
          <w:rFonts w:asciiTheme="majorHAnsi" w:hAnsiTheme="majorHAnsi" w:cstheme="majorHAnsi"/>
          <w:lang w:val="en-GB"/>
        </w:rPr>
        <w:t xml:space="preserve"> &amp; Singer, 2000; Ryan &amp; Deci, 2001; </w:t>
      </w:r>
      <w:proofErr w:type="spellStart"/>
      <w:r w:rsidR="00DB4A6B" w:rsidRPr="00D63858">
        <w:rPr>
          <w:rFonts w:asciiTheme="majorHAnsi" w:hAnsiTheme="majorHAnsi" w:cstheme="majorHAnsi"/>
          <w:lang w:val="en-GB"/>
        </w:rPr>
        <w:t>Ryff</w:t>
      </w:r>
      <w:proofErr w:type="spellEnd"/>
      <w:r w:rsidR="00DB4A6B" w:rsidRPr="00D63858">
        <w:rPr>
          <w:rFonts w:asciiTheme="majorHAnsi" w:hAnsiTheme="majorHAnsi" w:cstheme="majorHAnsi"/>
          <w:lang w:val="en-GB"/>
        </w:rPr>
        <w:t xml:space="preserve"> et al., 2001). Also, physical well-being in terms of energy available to the self is correlated to psychological well-being in terms of personal autonomy and relatedness (supportive interpersonal relationships for well-being) (Ryan &amp; Frederick, 1997).  </w:t>
      </w:r>
      <w:r w:rsidR="008C70C6" w:rsidRPr="00D63858">
        <w:rPr>
          <w:rFonts w:asciiTheme="majorHAnsi" w:hAnsiTheme="majorHAnsi" w:cstheme="majorHAnsi"/>
          <w:lang w:val="en-GB"/>
        </w:rPr>
        <w:t>The figure is designed with a focus in three areas:</w:t>
      </w:r>
      <w:r w:rsidR="00043FC4" w:rsidRPr="00D63858">
        <w:rPr>
          <w:rFonts w:asciiTheme="majorHAnsi" w:hAnsiTheme="majorHAnsi" w:cstheme="majorHAnsi"/>
          <w:lang w:val="en-GB"/>
        </w:rPr>
        <w:t xml:space="preserve"> the idea of a set point for wellbeing; the inevitability of equilibrium; and the fluctuating state between challenges and resources</w:t>
      </w:r>
      <w:r w:rsidRPr="00D63858">
        <w:rPr>
          <w:rFonts w:asciiTheme="majorHAnsi" w:hAnsiTheme="majorHAnsi" w:cstheme="majorHAnsi"/>
          <w:lang w:val="en-GB"/>
        </w:rPr>
        <w:t>.</w:t>
      </w:r>
      <w:r w:rsidR="00043FC4" w:rsidRPr="00D63858">
        <w:rPr>
          <w:rFonts w:asciiTheme="majorHAnsi" w:hAnsiTheme="majorHAnsi" w:cstheme="majorHAnsi"/>
          <w:noProof/>
        </w:rPr>
        <w:drawing>
          <wp:inline distT="0" distB="0" distL="0" distR="0" wp14:anchorId="119A1B96" wp14:editId="1E3835A7">
            <wp:extent cx="5735781" cy="161778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5930" cy="1629108"/>
                    </a:xfrm>
                    <a:prstGeom prst="rect">
                      <a:avLst/>
                    </a:prstGeom>
                  </pic:spPr>
                </pic:pic>
              </a:graphicData>
            </a:graphic>
          </wp:inline>
        </w:drawing>
      </w:r>
    </w:p>
    <w:p w:rsidR="00043FC4" w:rsidRPr="00D63858" w:rsidRDefault="00043FC4" w:rsidP="007B3280">
      <w:pPr>
        <w:spacing w:line="276" w:lineRule="auto"/>
        <w:rPr>
          <w:rFonts w:asciiTheme="majorHAnsi" w:hAnsiTheme="majorHAnsi" w:cstheme="majorHAnsi"/>
          <w:i/>
          <w:lang w:val="en-GB"/>
        </w:rPr>
      </w:pPr>
      <w:r w:rsidRPr="00D63858">
        <w:rPr>
          <w:rFonts w:asciiTheme="majorHAnsi" w:hAnsiTheme="majorHAnsi" w:cstheme="majorHAnsi"/>
          <w:i/>
          <w:lang w:val="en-GB"/>
        </w:rPr>
        <w:t>Figure 1: The graphical definition of well</w:t>
      </w:r>
      <w:r w:rsidR="00815F40" w:rsidRPr="00D63858">
        <w:rPr>
          <w:rFonts w:asciiTheme="majorHAnsi" w:hAnsiTheme="majorHAnsi" w:cstheme="majorHAnsi"/>
          <w:i/>
          <w:lang w:val="en-GB"/>
        </w:rPr>
        <w:t>-</w:t>
      </w:r>
      <w:r w:rsidRPr="00D63858">
        <w:rPr>
          <w:rFonts w:asciiTheme="majorHAnsi" w:hAnsiTheme="majorHAnsi" w:cstheme="majorHAnsi"/>
          <w:i/>
          <w:lang w:val="en-GB"/>
        </w:rPr>
        <w:t>being</w:t>
      </w:r>
      <w:r w:rsidR="0097149E" w:rsidRPr="00D63858">
        <w:rPr>
          <w:rFonts w:asciiTheme="majorHAnsi" w:hAnsiTheme="majorHAnsi" w:cstheme="majorHAnsi"/>
          <w:i/>
          <w:lang w:val="en-GB"/>
        </w:rPr>
        <w:t xml:space="preserve"> by Dodge et al. (2008)</w:t>
      </w:r>
    </w:p>
    <w:p w:rsidR="00FD3C18" w:rsidRPr="00D63858" w:rsidRDefault="008C70C6" w:rsidP="004670BD">
      <w:pPr>
        <w:spacing w:line="276" w:lineRule="auto"/>
        <w:jc w:val="both"/>
        <w:rPr>
          <w:rFonts w:asciiTheme="majorHAnsi" w:hAnsiTheme="majorHAnsi" w:cstheme="majorHAnsi"/>
          <w:lang w:val="en-GB"/>
        </w:rPr>
      </w:pPr>
      <w:r w:rsidRPr="00D63858">
        <w:rPr>
          <w:rFonts w:asciiTheme="majorHAnsi" w:hAnsiTheme="majorHAnsi" w:cstheme="majorHAnsi"/>
          <w:lang w:val="en-GB"/>
        </w:rPr>
        <w:t>The equilibrium of an individual constitutes of life satisfaction (cognitive sense of satisfaction with life), pleasant affect, and unpleasant affect (moods and conditions</w:t>
      </w:r>
      <w:r w:rsidR="00D74A2F" w:rsidRPr="00D63858">
        <w:rPr>
          <w:rFonts w:asciiTheme="majorHAnsi" w:hAnsiTheme="majorHAnsi" w:cstheme="majorHAnsi"/>
          <w:lang w:val="en-GB"/>
        </w:rPr>
        <w:t xml:space="preserve"> such as joy, affection, anxiety, and sadness</w:t>
      </w:r>
      <w:r w:rsidRPr="00D63858">
        <w:rPr>
          <w:rFonts w:asciiTheme="majorHAnsi" w:hAnsiTheme="majorHAnsi" w:cstheme="majorHAnsi"/>
          <w:lang w:val="en-GB"/>
        </w:rPr>
        <w:t>) (Diener &amp; Suh, 1997)</w:t>
      </w:r>
      <w:r w:rsidR="00D74A2F" w:rsidRPr="00D63858">
        <w:rPr>
          <w:rFonts w:asciiTheme="majorHAnsi" w:hAnsiTheme="majorHAnsi" w:cstheme="majorHAnsi"/>
          <w:lang w:val="en-GB"/>
        </w:rPr>
        <w:t>.</w:t>
      </w:r>
      <w:r w:rsidR="003469A5" w:rsidRPr="00D63858">
        <w:rPr>
          <w:rFonts w:asciiTheme="majorHAnsi" w:hAnsiTheme="majorHAnsi" w:cstheme="majorHAnsi"/>
          <w:lang w:val="en-GB"/>
        </w:rPr>
        <w:t xml:space="preserve"> Ryan &amp; Deci (2001) hold </w:t>
      </w:r>
      <w:r w:rsidR="00906979" w:rsidRPr="00D63858">
        <w:rPr>
          <w:rFonts w:asciiTheme="majorHAnsi" w:hAnsiTheme="majorHAnsi" w:cstheme="majorHAnsi"/>
          <w:lang w:val="en-GB"/>
        </w:rPr>
        <w:t xml:space="preserve">about </w:t>
      </w:r>
      <w:r w:rsidR="003469A5" w:rsidRPr="00D63858">
        <w:rPr>
          <w:rFonts w:asciiTheme="majorHAnsi" w:hAnsiTheme="majorHAnsi" w:cstheme="majorHAnsi"/>
          <w:lang w:val="en-GB"/>
        </w:rPr>
        <w:t xml:space="preserve">the same components: life satisfaction, presence of positive mood, and the absence of negative mood. </w:t>
      </w:r>
    </w:p>
    <w:p w:rsidR="00DB4A6B" w:rsidRPr="00D63858" w:rsidRDefault="009B1093" w:rsidP="009B109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However, Headey and Wearing (1989) suggested that the equilibrium of well-being </w:t>
      </w:r>
      <w:r w:rsidR="00DB4A6B" w:rsidRPr="00D63858">
        <w:rPr>
          <w:rFonts w:asciiTheme="majorHAnsi" w:hAnsiTheme="majorHAnsi" w:cstheme="majorHAnsi"/>
          <w:lang w:val="en-GB"/>
        </w:rPr>
        <w:t xml:space="preserve">consists of </w:t>
      </w:r>
      <w:r w:rsidRPr="00D63858">
        <w:rPr>
          <w:rFonts w:asciiTheme="majorHAnsi" w:hAnsiTheme="majorHAnsi" w:cstheme="majorHAnsi"/>
          <w:lang w:val="en-GB"/>
        </w:rPr>
        <w:t xml:space="preserve">personality, life events, well-being and ill-being. </w:t>
      </w:r>
      <w:r w:rsidR="00DB4A6B" w:rsidRPr="00D63858">
        <w:rPr>
          <w:rFonts w:asciiTheme="majorHAnsi" w:hAnsiTheme="majorHAnsi" w:cstheme="majorHAnsi"/>
          <w:lang w:val="en-GB"/>
        </w:rPr>
        <w:t>Ryan &amp; Deci (2001) only agree on personality as a link that affects the th</w:t>
      </w:r>
      <w:r w:rsidR="00EF5741" w:rsidRPr="00D63858">
        <w:rPr>
          <w:rFonts w:asciiTheme="majorHAnsi" w:hAnsiTheme="majorHAnsi" w:cstheme="majorHAnsi"/>
          <w:lang w:val="en-GB"/>
        </w:rPr>
        <w:t>r</w:t>
      </w:r>
      <w:r w:rsidR="00DB4A6B" w:rsidRPr="00D63858">
        <w:rPr>
          <w:rFonts w:asciiTheme="majorHAnsi" w:hAnsiTheme="majorHAnsi" w:cstheme="majorHAnsi"/>
          <w:lang w:val="en-GB"/>
        </w:rPr>
        <w:t xml:space="preserve">ee components. </w:t>
      </w:r>
      <w:r w:rsidR="00906979" w:rsidRPr="00D63858">
        <w:rPr>
          <w:rFonts w:asciiTheme="majorHAnsi" w:hAnsiTheme="majorHAnsi" w:cstheme="majorHAnsi"/>
          <w:lang w:val="en-GB"/>
        </w:rPr>
        <w:t xml:space="preserve">Therefore a focus will be on the three components of Diener &amp; Suh (1997). </w:t>
      </w:r>
      <w:r w:rsidR="002F51B7" w:rsidRPr="00D63858">
        <w:rPr>
          <w:rFonts w:asciiTheme="majorHAnsi" w:hAnsiTheme="majorHAnsi" w:cstheme="majorHAnsi"/>
          <w:lang w:val="en-GB"/>
        </w:rPr>
        <w:t>High well-being consists of maximized happiness, equivalent to more positive affect, less negative affect and greater life satisfaction (Diener &amp; Lucas, 1999).</w:t>
      </w:r>
    </w:p>
    <w:p w:rsidR="00DB4A6B" w:rsidRPr="00D63858" w:rsidRDefault="00DB4A6B" w:rsidP="009B1093">
      <w:pPr>
        <w:spacing w:line="276" w:lineRule="auto"/>
        <w:jc w:val="both"/>
        <w:rPr>
          <w:rFonts w:asciiTheme="majorHAnsi" w:hAnsiTheme="majorHAnsi" w:cstheme="majorHAnsi"/>
          <w:lang w:val="en-GB"/>
        </w:rPr>
      </w:pPr>
      <w:r w:rsidRPr="00D63858">
        <w:rPr>
          <w:rFonts w:asciiTheme="majorHAnsi" w:hAnsiTheme="majorHAnsi" w:cstheme="majorHAnsi"/>
          <w:lang w:val="en-GB"/>
        </w:rPr>
        <w:lastRenderedPageBreak/>
        <w:t>The equilibrium is an individual experience, which makes well-being subjective (</w:t>
      </w:r>
      <w:proofErr w:type="spellStart"/>
      <w:r w:rsidRPr="00D63858">
        <w:rPr>
          <w:rFonts w:asciiTheme="majorHAnsi" w:hAnsiTheme="majorHAnsi" w:cstheme="majorHAnsi"/>
          <w:lang w:val="en-GB"/>
        </w:rPr>
        <w:t>Herlich</w:t>
      </w:r>
      <w:proofErr w:type="spellEnd"/>
      <w:r w:rsidRPr="00D63858">
        <w:rPr>
          <w:rFonts w:asciiTheme="majorHAnsi" w:hAnsiTheme="majorHAnsi" w:cstheme="majorHAnsi"/>
          <w:lang w:val="en-GB"/>
        </w:rPr>
        <w:t xml:space="preserve">, 1973). Well-being is subjective, because every individual has different interpretations and perceiving’s of challenges and resources (Okun et al., 1984). </w:t>
      </w:r>
      <w:r w:rsidR="00906979" w:rsidRPr="00D63858">
        <w:rPr>
          <w:rFonts w:asciiTheme="majorHAnsi" w:hAnsiTheme="majorHAnsi" w:cstheme="majorHAnsi"/>
          <w:lang w:val="en-GB"/>
        </w:rPr>
        <w:t>The equilibrium in well-being</w:t>
      </w:r>
      <w:r w:rsidRPr="00D63858">
        <w:rPr>
          <w:rFonts w:asciiTheme="majorHAnsi" w:hAnsiTheme="majorHAnsi" w:cstheme="majorHAnsi"/>
          <w:lang w:val="en-GB"/>
        </w:rPr>
        <w:t xml:space="preserve"> is a state people like to ‘attain or keep’ (</w:t>
      </w:r>
      <w:proofErr w:type="spellStart"/>
      <w:r w:rsidRPr="00D63858">
        <w:rPr>
          <w:rFonts w:asciiTheme="majorHAnsi" w:hAnsiTheme="majorHAnsi" w:cstheme="majorHAnsi"/>
          <w:lang w:val="en-GB"/>
        </w:rPr>
        <w:t>Herlich</w:t>
      </w:r>
      <w:proofErr w:type="spellEnd"/>
      <w:r w:rsidRPr="00D63858">
        <w:rPr>
          <w:rFonts w:asciiTheme="majorHAnsi" w:hAnsiTheme="majorHAnsi" w:cstheme="majorHAnsi"/>
          <w:lang w:val="en-GB"/>
        </w:rPr>
        <w:t xml:space="preserve">, 1973; Cummins, 2010). </w:t>
      </w:r>
    </w:p>
    <w:p w:rsidR="00DB4A6B" w:rsidRPr="00D63858" w:rsidRDefault="00DB4A6B" w:rsidP="004670BD">
      <w:pPr>
        <w:spacing w:line="276" w:lineRule="auto"/>
        <w:jc w:val="both"/>
        <w:rPr>
          <w:rFonts w:asciiTheme="majorHAnsi" w:hAnsiTheme="majorHAnsi" w:cstheme="majorHAnsi"/>
          <w:lang w:val="en-GB"/>
        </w:rPr>
      </w:pPr>
      <w:r w:rsidRPr="00D63858">
        <w:rPr>
          <w:rFonts w:asciiTheme="majorHAnsi" w:hAnsiTheme="majorHAnsi" w:cstheme="majorHAnsi"/>
          <w:lang w:val="en-GB"/>
        </w:rPr>
        <w:t>P</w:t>
      </w:r>
      <w:r w:rsidR="009B1093" w:rsidRPr="00D63858">
        <w:rPr>
          <w:rFonts w:asciiTheme="majorHAnsi" w:hAnsiTheme="majorHAnsi" w:cstheme="majorHAnsi"/>
          <w:lang w:val="en-GB"/>
        </w:rPr>
        <w:t xml:space="preserve">eople tend to return to a set-point for well-being (Heady and Wearing, 1989). A set-point is a point of equilibrium in well-being where people experience no challenges (Dodge et al., 2008). </w:t>
      </w:r>
      <w:r w:rsidRPr="00D63858">
        <w:rPr>
          <w:rFonts w:asciiTheme="majorHAnsi" w:hAnsiTheme="majorHAnsi" w:cstheme="majorHAnsi"/>
          <w:lang w:val="en-GB"/>
        </w:rPr>
        <w:t xml:space="preserve">According to the lifespan model of development, people can increase well-being by successfully facing challenges (Hendry &amp; </w:t>
      </w:r>
      <w:proofErr w:type="spellStart"/>
      <w:r w:rsidRPr="00D63858">
        <w:rPr>
          <w:rFonts w:asciiTheme="majorHAnsi" w:hAnsiTheme="majorHAnsi" w:cstheme="majorHAnsi"/>
          <w:lang w:val="en-GB"/>
        </w:rPr>
        <w:t>Kloep</w:t>
      </w:r>
      <w:proofErr w:type="spellEnd"/>
      <w:r w:rsidRPr="00D63858">
        <w:rPr>
          <w:rFonts w:asciiTheme="majorHAnsi" w:hAnsiTheme="majorHAnsi" w:cstheme="majorHAnsi"/>
          <w:lang w:val="en-GB"/>
        </w:rPr>
        <w:t>, 2002). The accomplishment of a challenge influences the three components of well-being. A successful challenge results in pleasant affect such as joy. Not only pleasant affects can increase well-being (Parrot, 1993). In some situations (such as death of a loved one), having negative emotions can contribute to well-being (Rogers, 1963). King &amp; Pennebaker (1998) expand this by suggesting that suppressing or withholding emotions can negatively impact psychological and physical well-being.</w:t>
      </w:r>
    </w:p>
    <w:p w:rsidR="0038291D" w:rsidRPr="00D63858" w:rsidRDefault="00A30728" w:rsidP="0038291D">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Two approaches can be used to explain the concept of well-being. </w:t>
      </w:r>
      <w:r w:rsidR="00FD4299" w:rsidRPr="00D63858">
        <w:rPr>
          <w:rFonts w:asciiTheme="majorHAnsi" w:hAnsiTheme="majorHAnsi" w:cstheme="majorHAnsi"/>
          <w:lang w:val="en-GB"/>
        </w:rPr>
        <w:t xml:space="preserve">Hedonism reflects the view that well-being consists of pleasure or happiness, </w:t>
      </w:r>
      <w:r w:rsidR="00115930" w:rsidRPr="00D63858">
        <w:rPr>
          <w:rFonts w:asciiTheme="majorHAnsi" w:hAnsiTheme="majorHAnsi" w:cstheme="majorHAnsi"/>
          <w:lang w:val="en-GB"/>
        </w:rPr>
        <w:t>and eudemonism furthers this view by conveying the belief that i</w:t>
      </w:r>
      <w:r w:rsidR="008D2CEE" w:rsidRPr="00D63858">
        <w:rPr>
          <w:rFonts w:asciiTheme="majorHAnsi" w:hAnsiTheme="majorHAnsi" w:cstheme="majorHAnsi"/>
          <w:lang w:val="en-GB"/>
        </w:rPr>
        <w:t>t</w:t>
      </w:r>
      <w:r w:rsidR="00115930" w:rsidRPr="00D63858">
        <w:rPr>
          <w:rFonts w:asciiTheme="majorHAnsi" w:hAnsiTheme="majorHAnsi" w:cstheme="majorHAnsi"/>
          <w:lang w:val="en-GB"/>
        </w:rPr>
        <w:t xml:space="preserve"> consists of more than just happiness by also considering the actualization of human potential (Kahneman et al., 1999; Waterman, 1993). </w:t>
      </w:r>
    </w:p>
    <w:p w:rsidR="00BC56A5" w:rsidRPr="00D63858" w:rsidRDefault="00233ED2" w:rsidP="0038291D">
      <w:pPr>
        <w:pStyle w:val="Lijstalinea"/>
        <w:numPr>
          <w:ilvl w:val="0"/>
          <w:numId w:val="7"/>
        </w:numPr>
        <w:spacing w:line="276" w:lineRule="auto"/>
        <w:jc w:val="both"/>
        <w:rPr>
          <w:rFonts w:asciiTheme="majorHAnsi" w:hAnsiTheme="majorHAnsi" w:cstheme="majorHAnsi"/>
          <w:lang w:val="en-GB"/>
        </w:rPr>
      </w:pPr>
      <w:r w:rsidRPr="00D63858">
        <w:rPr>
          <w:rFonts w:asciiTheme="majorHAnsi" w:hAnsiTheme="majorHAnsi" w:cstheme="majorHAnsi"/>
          <w:lang w:val="en-GB"/>
        </w:rPr>
        <w:t>The hedonic approach focuses on happiness and is measured in pleasure attainment and pain avoidance</w:t>
      </w:r>
      <w:r w:rsidR="00BC56A5" w:rsidRPr="00D63858">
        <w:rPr>
          <w:rFonts w:asciiTheme="majorHAnsi" w:hAnsiTheme="majorHAnsi" w:cstheme="majorHAnsi"/>
          <w:lang w:val="en-GB"/>
        </w:rPr>
        <w:t xml:space="preserve"> (Ryan &amp; Deci, 2001). According to </w:t>
      </w:r>
      <w:proofErr w:type="spellStart"/>
      <w:r w:rsidR="00BC56A5" w:rsidRPr="00D63858">
        <w:rPr>
          <w:rFonts w:asciiTheme="majorHAnsi" w:hAnsiTheme="majorHAnsi" w:cstheme="majorHAnsi"/>
          <w:lang w:val="en-GB"/>
        </w:rPr>
        <w:t>Ryff</w:t>
      </w:r>
      <w:proofErr w:type="spellEnd"/>
      <w:r w:rsidR="00BC56A5" w:rsidRPr="00D63858">
        <w:rPr>
          <w:rFonts w:asciiTheme="majorHAnsi" w:hAnsiTheme="majorHAnsi" w:cstheme="majorHAnsi"/>
          <w:lang w:val="en-GB"/>
        </w:rPr>
        <w:t xml:space="preserve"> &amp; Singer (1998), the hedonic approach does not adequately measure psychological well-being.</w:t>
      </w:r>
    </w:p>
    <w:p w:rsidR="00DA589F" w:rsidRPr="00D63858" w:rsidRDefault="00BC56A5" w:rsidP="0038291D">
      <w:pPr>
        <w:pStyle w:val="Lijstalinea"/>
        <w:numPr>
          <w:ilvl w:val="0"/>
          <w:numId w:val="7"/>
        </w:numPr>
        <w:spacing w:line="276" w:lineRule="auto"/>
        <w:jc w:val="both"/>
        <w:rPr>
          <w:rFonts w:asciiTheme="majorHAnsi" w:hAnsiTheme="majorHAnsi" w:cstheme="majorHAnsi"/>
          <w:lang w:val="en-GB"/>
        </w:rPr>
      </w:pPr>
      <w:r w:rsidRPr="00D63858">
        <w:rPr>
          <w:rFonts w:asciiTheme="majorHAnsi" w:hAnsiTheme="majorHAnsi" w:cstheme="majorHAnsi"/>
          <w:lang w:val="en-GB"/>
        </w:rPr>
        <w:t>Th</w:t>
      </w:r>
      <w:r w:rsidR="00A30728" w:rsidRPr="00D63858">
        <w:rPr>
          <w:rFonts w:asciiTheme="majorHAnsi" w:hAnsiTheme="majorHAnsi" w:cstheme="majorHAnsi"/>
          <w:lang w:val="en-GB"/>
        </w:rPr>
        <w:t>e eudemonic approach focuses on meaning &amp; self-realization and is measured in the degree to which a person is fully functioning (Ryan &amp; Deci, 2001)</w:t>
      </w:r>
      <w:r w:rsidRPr="00D63858">
        <w:rPr>
          <w:rFonts w:asciiTheme="majorHAnsi" w:hAnsiTheme="majorHAnsi" w:cstheme="majorHAnsi"/>
          <w:lang w:val="en-GB"/>
        </w:rPr>
        <w:t>. Opposite to the hedonic approach, the eudemonic</w:t>
      </w:r>
      <w:r w:rsidR="00906979" w:rsidRPr="00D63858">
        <w:rPr>
          <w:rFonts w:asciiTheme="majorHAnsi" w:hAnsiTheme="majorHAnsi" w:cstheme="majorHAnsi"/>
          <w:lang w:val="en-GB"/>
        </w:rPr>
        <w:t xml:space="preserve"> approach</w:t>
      </w:r>
      <w:r w:rsidRPr="00D63858">
        <w:rPr>
          <w:rFonts w:asciiTheme="majorHAnsi" w:hAnsiTheme="majorHAnsi" w:cstheme="majorHAnsi"/>
          <w:lang w:val="en-GB"/>
        </w:rPr>
        <w:t xml:space="preserve"> </w:t>
      </w:r>
      <w:r w:rsidR="002F51B7" w:rsidRPr="00D63858">
        <w:rPr>
          <w:rFonts w:asciiTheme="majorHAnsi" w:hAnsiTheme="majorHAnsi" w:cstheme="majorHAnsi"/>
          <w:lang w:val="en-GB"/>
        </w:rPr>
        <w:t>tends to have</w:t>
      </w:r>
      <w:r w:rsidR="00906979" w:rsidRPr="00D63858">
        <w:rPr>
          <w:rFonts w:asciiTheme="majorHAnsi" w:hAnsiTheme="majorHAnsi" w:cstheme="majorHAnsi"/>
          <w:lang w:val="en-GB"/>
        </w:rPr>
        <w:t xml:space="preserve"> a </w:t>
      </w:r>
      <w:r w:rsidR="002F51B7" w:rsidRPr="00D63858">
        <w:rPr>
          <w:rFonts w:asciiTheme="majorHAnsi" w:hAnsiTheme="majorHAnsi" w:cstheme="majorHAnsi"/>
          <w:lang w:val="en-GB"/>
        </w:rPr>
        <w:t xml:space="preserve">stronger </w:t>
      </w:r>
      <w:r w:rsidR="00906979" w:rsidRPr="00D63858">
        <w:rPr>
          <w:rFonts w:asciiTheme="majorHAnsi" w:hAnsiTheme="majorHAnsi" w:cstheme="majorHAnsi"/>
          <w:lang w:val="en-GB"/>
        </w:rPr>
        <w:t>focus on psychological well-being</w:t>
      </w:r>
      <w:r w:rsidRPr="00D63858">
        <w:rPr>
          <w:rFonts w:asciiTheme="majorHAnsi" w:hAnsiTheme="majorHAnsi" w:cstheme="majorHAnsi"/>
          <w:lang w:val="en-GB"/>
        </w:rPr>
        <w:t xml:space="preserve"> </w:t>
      </w:r>
      <w:r w:rsidR="00906979" w:rsidRPr="00D63858">
        <w:rPr>
          <w:rFonts w:asciiTheme="majorHAnsi" w:hAnsiTheme="majorHAnsi" w:cstheme="majorHAnsi"/>
          <w:lang w:val="en-GB"/>
        </w:rPr>
        <w:t>(that will be further explained in chapter 3.1.1)</w:t>
      </w:r>
      <w:r w:rsidRPr="00D63858">
        <w:rPr>
          <w:rFonts w:asciiTheme="majorHAnsi" w:hAnsiTheme="majorHAnsi" w:cstheme="majorHAnsi"/>
          <w:lang w:val="en-GB"/>
        </w:rPr>
        <w:t xml:space="preserve"> (</w:t>
      </w: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&amp; Singer, 1998)</w:t>
      </w:r>
      <w:r w:rsidR="002F51B7" w:rsidRPr="00D63858">
        <w:rPr>
          <w:rFonts w:asciiTheme="majorHAnsi" w:hAnsiTheme="majorHAnsi" w:cstheme="majorHAnsi"/>
          <w:lang w:val="en-GB"/>
        </w:rPr>
        <w:t>.</w:t>
      </w:r>
    </w:p>
    <w:p w:rsidR="00DB4A6B" w:rsidRPr="00D63858" w:rsidRDefault="00DB4A6B" w:rsidP="002D6A5E">
      <w:pPr>
        <w:spacing w:line="276" w:lineRule="auto"/>
        <w:jc w:val="both"/>
        <w:rPr>
          <w:rFonts w:asciiTheme="majorHAnsi" w:hAnsiTheme="majorHAnsi" w:cstheme="majorHAnsi"/>
          <w:lang w:val="en-GB"/>
        </w:rPr>
      </w:pPr>
      <w:r w:rsidRPr="00D63858">
        <w:rPr>
          <w:rFonts w:asciiTheme="majorHAnsi" w:hAnsiTheme="majorHAnsi" w:cstheme="majorHAnsi"/>
          <w:lang w:val="en-GB"/>
        </w:rPr>
        <w:t>Next to the hedonic and eudemonic approach there is the self-determination theory, that attempts to specify self-actualization and how it can be accomplished. The self-determination theory is highly related to the eudemonic approach and operationalizes three basic psychological needs: autonomy, competence, and relatedness (Ryan &amp; Deci, 2001). The fulfilment of these needs results in higher well-being in terms of psychological growth, social integrity, life satisfaction, and physical well-being (Ryan &amp; Frederick, 1997). The self-determination theory is important because it describes the conditions that facilitate or undermine well-being in specific social contexts such as the workplace (Ryan &amp; Deci, 2001).</w:t>
      </w:r>
    </w:p>
    <w:p w:rsidR="00EF4F5C" w:rsidRPr="00D63858" w:rsidRDefault="00C45E1C" w:rsidP="00DB4A6B">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Thus, research has </w:t>
      </w:r>
      <w:r w:rsidR="00EF4F5C" w:rsidRPr="00D63858">
        <w:rPr>
          <w:rFonts w:asciiTheme="majorHAnsi" w:hAnsiTheme="majorHAnsi" w:cstheme="majorHAnsi"/>
          <w:lang w:val="en-GB"/>
        </w:rPr>
        <w:t>show</w:t>
      </w:r>
      <w:r w:rsidRPr="00D63858">
        <w:rPr>
          <w:rFonts w:asciiTheme="majorHAnsi" w:hAnsiTheme="majorHAnsi" w:cstheme="majorHAnsi"/>
          <w:lang w:val="en-GB"/>
        </w:rPr>
        <w:t>n</w:t>
      </w:r>
      <w:r w:rsidR="00EF4F5C" w:rsidRPr="00D63858">
        <w:rPr>
          <w:rFonts w:asciiTheme="majorHAnsi" w:hAnsiTheme="majorHAnsi" w:cstheme="majorHAnsi"/>
          <w:lang w:val="en-GB"/>
        </w:rPr>
        <w:t xml:space="preserve"> there are multiple approaches to operationalize well-being and its factors: psychological well-being, physical well-being, and social well-being. There are some differences in the operationalizations of well-being but they all refer to a subjective equilibrium of an individual that exerts </w:t>
      </w:r>
      <w:r w:rsidRPr="00D63858">
        <w:rPr>
          <w:rFonts w:asciiTheme="majorHAnsi" w:hAnsiTheme="majorHAnsi" w:cstheme="majorHAnsi"/>
          <w:lang w:val="en-GB"/>
        </w:rPr>
        <w:t xml:space="preserve">a state of well-being in for example happiness, positive mood or life satisfaction. The hedonic approach mainly focuses on physical and social well-being, whereas the eudemonic approach and the self-determination theory focus mainly on psychological well-being. The three factors of well-being have multiple differences in dimensions and effects, which will now be further explained. </w:t>
      </w:r>
    </w:p>
    <w:p w:rsidR="00DB4A6B" w:rsidRPr="00D63858" w:rsidRDefault="00DB4A6B">
      <w:pPr>
        <w:rPr>
          <w:rFonts w:asciiTheme="majorHAnsi" w:eastAsiaTheme="majorEastAsia" w:hAnsiTheme="majorHAnsi" w:cstheme="majorHAnsi"/>
          <w:i/>
          <w:iCs/>
          <w:lang w:val="en-GB"/>
        </w:rPr>
      </w:pPr>
      <w:r w:rsidRPr="00D63858">
        <w:rPr>
          <w:rFonts w:asciiTheme="majorHAnsi" w:hAnsiTheme="majorHAnsi" w:cstheme="majorHAnsi"/>
          <w:lang w:val="en-GB"/>
        </w:rPr>
        <w:br w:type="page"/>
      </w:r>
    </w:p>
    <w:p w:rsidR="004F5E1A" w:rsidRPr="00D63858" w:rsidRDefault="00C6492C" w:rsidP="00BC56A5">
      <w:pPr>
        <w:pStyle w:val="Kop2"/>
        <w:rPr>
          <w:rFonts w:cstheme="majorHAnsi"/>
          <w:color w:val="auto"/>
          <w:sz w:val="22"/>
          <w:szCs w:val="22"/>
          <w:lang w:val="en-GB"/>
        </w:rPr>
      </w:pPr>
      <w:bookmarkStart w:id="5" w:name="_Toc521475415"/>
      <w:r w:rsidRPr="00D63858">
        <w:rPr>
          <w:rFonts w:cstheme="majorHAnsi"/>
          <w:color w:val="auto"/>
          <w:sz w:val="22"/>
          <w:szCs w:val="22"/>
          <w:lang w:val="en-GB"/>
        </w:rPr>
        <w:lastRenderedPageBreak/>
        <w:t>2</w:t>
      </w:r>
      <w:r w:rsidR="005014D9" w:rsidRPr="00D63858">
        <w:rPr>
          <w:rFonts w:cstheme="majorHAnsi"/>
          <w:color w:val="auto"/>
          <w:sz w:val="22"/>
          <w:szCs w:val="22"/>
          <w:lang w:val="en-GB"/>
        </w:rPr>
        <w:t>.</w:t>
      </w:r>
      <w:r w:rsidR="00BC56A5" w:rsidRPr="00D63858">
        <w:rPr>
          <w:rFonts w:cstheme="majorHAnsi"/>
          <w:color w:val="auto"/>
          <w:sz w:val="22"/>
          <w:szCs w:val="22"/>
          <w:lang w:val="en-GB"/>
        </w:rPr>
        <w:t>2</w:t>
      </w:r>
      <w:r w:rsidR="005014D9" w:rsidRPr="00D63858">
        <w:rPr>
          <w:rFonts w:cstheme="majorHAnsi"/>
          <w:color w:val="auto"/>
          <w:sz w:val="22"/>
          <w:szCs w:val="22"/>
          <w:lang w:val="en-GB"/>
        </w:rPr>
        <w:t xml:space="preserve"> </w:t>
      </w:r>
      <w:r w:rsidR="004F5E1A" w:rsidRPr="00D63858">
        <w:rPr>
          <w:rFonts w:cstheme="majorHAnsi"/>
          <w:color w:val="auto"/>
          <w:sz w:val="22"/>
          <w:szCs w:val="22"/>
          <w:lang w:val="en-GB"/>
        </w:rPr>
        <w:t>Psychological well-being</w:t>
      </w:r>
      <w:bookmarkEnd w:id="5"/>
    </w:p>
    <w:p w:rsidR="00FB6309" w:rsidRPr="00D63858" w:rsidRDefault="00FB6309" w:rsidP="00FB6309">
      <w:pPr>
        <w:rPr>
          <w:rFonts w:asciiTheme="majorHAnsi" w:hAnsiTheme="majorHAnsi" w:cstheme="majorHAnsi"/>
          <w:lang w:val="en-GB"/>
        </w:rPr>
      </w:pPr>
    </w:p>
    <w:p w:rsidR="0046788F" w:rsidRPr="00D63858" w:rsidRDefault="0046788F" w:rsidP="007B3280">
      <w:pPr>
        <w:spacing w:line="276" w:lineRule="auto"/>
        <w:jc w:val="both"/>
        <w:rPr>
          <w:rFonts w:asciiTheme="majorHAnsi" w:hAnsiTheme="majorHAnsi" w:cstheme="majorHAnsi"/>
          <w:lang w:val="en-GB"/>
        </w:rPr>
      </w:pPr>
      <w:r w:rsidRPr="00D63858">
        <w:rPr>
          <w:rFonts w:asciiTheme="majorHAnsi" w:hAnsiTheme="majorHAnsi" w:cstheme="majorHAnsi"/>
          <w:lang w:val="en-GB"/>
        </w:rPr>
        <w:t>Bradburn (1969) defined psychological well-being as ‘avowed happiness’</w:t>
      </w:r>
      <w:r w:rsidR="00B663C2" w:rsidRPr="00D63858">
        <w:rPr>
          <w:rFonts w:asciiTheme="majorHAnsi" w:hAnsiTheme="majorHAnsi" w:cstheme="majorHAnsi"/>
          <w:lang w:val="en-GB"/>
        </w:rPr>
        <w:t>, a balance between positive and negative effect</w:t>
      </w:r>
      <w:r w:rsidR="00290FB9" w:rsidRPr="00D63858">
        <w:rPr>
          <w:rFonts w:asciiTheme="majorHAnsi" w:hAnsiTheme="majorHAnsi" w:cstheme="majorHAnsi"/>
          <w:lang w:val="en-GB"/>
        </w:rPr>
        <w:t xml:space="preserve"> of moods and conditions. Although it looks like the three components mentioned before (life satisfaction, pleasant affect and unpleasant affect), psychological</w:t>
      </w:r>
      <w:r w:rsidR="0028571B" w:rsidRPr="00D63858">
        <w:rPr>
          <w:rFonts w:asciiTheme="majorHAnsi" w:hAnsiTheme="majorHAnsi" w:cstheme="majorHAnsi"/>
          <w:lang w:val="en-GB"/>
        </w:rPr>
        <w:t xml:space="preserve"> well-being</w:t>
      </w:r>
      <w:r w:rsidR="00290FB9" w:rsidRPr="00D63858">
        <w:rPr>
          <w:rFonts w:asciiTheme="majorHAnsi" w:hAnsiTheme="majorHAnsi" w:cstheme="majorHAnsi"/>
          <w:lang w:val="en-GB"/>
        </w:rPr>
        <w:t xml:space="preserve"> goes further and focuses on the self-actualization and meaning emphasized by the eudemonic approach.</w:t>
      </w:r>
    </w:p>
    <w:p w:rsidR="0001422C" w:rsidRPr="00D63858" w:rsidRDefault="00A71B31" w:rsidP="007B3280">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Herzlich</w:t>
      </w:r>
      <w:proofErr w:type="spellEnd"/>
      <w:r w:rsidRPr="00D63858">
        <w:rPr>
          <w:rFonts w:asciiTheme="majorHAnsi" w:hAnsiTheme="majorHAnsi" w:cstheme="majorHAnsi"/>
          <w:lang w:val="en-GB"/>
        </w:rPr>
        <w:t xml:space="preserve"> (1973) only took into account pleasant and unpleasant affect, and referred to an equilibrium in psychological well-being when there is evenness of temper, freedom of movement and effectiveness in action</w:t>
      </w:r>
      <w:r w:rsidR="0044568A" w:rsidRPr="00D63858">
        <w:rPr>
          <w:rFonts w:asciiTheme="majorHAnsi" w:hAnsiTheme="majorHAnsi" w:cstheme="majorHAnsi"/>
          <w:lang w:val="en-GB"/>
        </w:rPr>
        <w:t xml:space="preserve">. </w:t>
      </w: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and Keyes (1995) covered all three components</w:t>
      </w:r>
      <w:r w:rsidR="0044568A" w:rsidRPr="00D63858">
        <w:rPr>
          <w:rFonts w:asciiTheme="majorHAnsi" w:hAnsiTheme="majorHAnsi" w:cstheme="majorHAnsi"/>
          <w:lang w:val="en-GB"/>
        </w:rPr>
        <w:t xml:space="preserve"> </w:t>
      </w:r>
      <w:r w:rsidR="009C5F45" w:rsidRPr="00D63858">
        <w:rPr>
          <w:rFonts w:asciiTheme="majorHAnsi" w:hAnsiTheme="majorHAnsi" w:cstheme="majorHAnsi"/>
          <w:lang w:val="en-GB"/>
        </w:rPr>
        <w:t xml:space="preserve">(life satisfaction, pleasant affect and unpleasant affect) </w:t>
      </w:r>
      <w:r w:rsidR="0044568A" w:rsidRPr="00D63858">
        <w:rPr>
          <w:rFonts w:asciiTheme="majorHAnsi" w:hAnsiTheme="majorHAnsi" w:cstheme="majorHAnsi"/>
          <w:lang w:val="en-GB"/>
        </w:rPr>
        <w:t>and</w:t>
      </w:r>
      <w:r w:rsidR="00C77BEF" w:rsidRPr="00D63858">
        <w:rPr>
          <w:rFonts w:asciiTheme="majorHAnsi" w:hAnsiTheme="majorHAnsi" w:cstheme="majorHAnsi"/>
          <w:lang w:val="en-GB"/>
        </w:rPr>
        <w:t xml:space="preserve"> constituted 6 dimensions for psychological well-being: self-acceptance (holding positive attitudes towards oneself); positive relations with others (ability to love); autonomy (regulation of behaviour from within, individualisation); </w:t>
      </w:r>
      <w:r w:rsidR="00B663C2" w:rsidRPr="00D63858">
        <w:rPr>
          <w:rFonts w:asciiTheme="majorHAnsi" w:hAnsiTheme="majorHAnsi" w:cstheme="majorHAnsi"/>
          <w:lang w:val="en-GB"/>
        </w:rPr>
        <w:t>e</w:t>
      </w:r>
      <w:r w:rsidR="00C77BEF" w:rsidRPr="00D63858">
        <w:rPr>
          <w:rFonts w:asciiTheme="majorHAnsi" w:hAnsiTheme="majorHAnsi" w:cstheme="majorHAnsi"/>
          <w:lang w:val="en-GB"/>
        </w:rPr>
        <w:t>nvironmental mastery (ability to create environments suitable to his/her conditions); purpose in life (belief in meaning and purpose); personal growth (continue to develop one’s potential).</w:t>
      </w:r>
      <w:r w:rsidR="005E6D06" w:rsidRPr="00D63858">
        <w:rPr>
          <w:rFonts w:asciiTheme="majorHAnsi" w:hAnsiTheme="majorHAnsi" w:cstheme="majorHAnsi"/>
          <w:lang w:val="en-GB"/>
        </w:rPr>
        <w:t xml:space="preserve"> These dimensions </w:t>
      </w:r>
      <w:r w:rsidR="00CE57B3" w:rsidRPr="00D63858">
        <w:rPr>
          <w:rFonts w:asciiTheme="majorHAnsi" w:hAnsiTheme="majorHAnsi" w:cstheme="majorHAnsi"/>
          <w:lang w:val="en-GB"/>
        </w:rPr>
        <w:t>specify what promotes psychological well-being</w:t>
      </w:r>
      <w:r w:rsidR="001C10BD" w:rsidRPr="00D63858">
        <w:rPr>
          <w:rFonts w:asciiTheme="majorHAnsi" w:hAnsiTheme="majorHAnsi" w:cstheme="majorHAnsi"/>
          <w:lang w:val="en-GB"/>
        </w:rPr>
        <w:t>, such as absence of depression, a low stress level</w:t>
      </w:r>
      <w:r w:rsidR="00CA52F8" w:rsidRPr="00D63858">
        <w:rPr>
          <w:rFonts w:asciiTheme="majorHAnsi" w:hAnsiTheme="majorHAnsi" w:cstheme="majorHAnsi"/>
          <w:lang w:val="en-GB"/>
        </w:rPr>
        <w:t>, positive mood</w:t>
      </w:r>
      <w:r w:rsidR="001C10BD" w:rsidRPr="00D63858">
        <w:rPr>
          <w:rFonts w:asciiTheme="majorHAnsi" w:hAnsiTheme="majorHAnsi" w:cstheme="majorHAnsi"/>
          <w:lang w:val="en-GB"/>
        </w:rPr>
        <w:t xml:space="preserve"> and high self-confidence (</w:t>
      </w:r>
      <w:proofErr w:type="spellStart"/>
      <w:r w:rsidR="00D910CA" w:rsidRPr="00D63858">
        <w:rPr>
          <w:rFonts w:asciiTheme="majorHAnsi" w:hAnsiTheme="majorHAnsi" w:cstheme="majorHAnsi"/>
          <w:lang w:val="en-GB"/>
        </w:rPr>
        <w:t>Ryff</w:t>
      </w:r>
      <w:proofErr w:type="spellEnd"/>
      <w:r w:rsidR="00D910CA" w:rsidRPr="00D63858">
        <w:rPr>
          <w:rFonts w:asciiTheme="majorHAnsi" w:hAnsiTheme="majorHAnsi" w:cstheme="majorHAnsi"/>
          <w:lang w:val="en-GB"/>
        </w:rPr>
        <w:t xml:space="preserve">, 1989; </w:t>
      </w:r>
      <w:proofErr w:type="spellStart"/>
      <w:r w:rsidR="001C10BD" w:rsidRPr="00D63858">
        <w:rPr>
          <w:rFonts w:asciiTheme="majorHAnsi" w:hAnsiTheme="majorHAnsi" w:cstheme="majorHAnsi"/>
          <w:lang w:val="en-GB"/>
        </w:rPr>
        <w:t>Ryff</w:t>
      </w:r>
      <w:proofErr w:type="spellEnd"/>
      <w:r w:rsidR="001C10BD" w:rsidRPr="00D63858">
        <w:rPr>
          <w:rFonts w:asciiTheme="majorHAnsi" w:hAnsiTheme="majorHAnsi" w:cstheme="majorHAnsi"/>
          <w:lang w:val="en-GB"/>
        </w:rPr>
        <w:t xml:space="preserve"> and Keyes, 1995). Pleasant affect refers to positive emotions and mood, and vice versa (Diener &amp; Suh, 1997). </w:t>
      </w:r>
      <w:r w:rsidR="00C45E1C" w:rsidRPr="00D63858">
        <w:rPr>
          <w:rFonts w:asciiTheme="majorHAnsi" w:hAnsiTheme="majorHAnsi" w:cstheme="majorHAnsi"/>
          <w:lang w:val="en-GB"/>
        </w:rPr>
        <w:t>Thus, h</w:t>
      </w:r>
      <w:r w:rsidR="00CE57B3" w:rsidRPr="00D63858">
        <w:rPr>
          <w:rFonts w:asciiTheme="majorHAnsi" w:hAnsiTheme="majorHAnsi" w:cstheme="majorHAnsi"/>
          <w:lang w:val="en-GB"/>
        </w:rPr>
        <w:t>igh psychological well-being</w:t>
      </w:r>
      <w:r w:rsidR="00C45E1C" w:rsidRPr="00D63858">
        <w:rPr>
          <w:rFonts w:asciiTheme="majorHAnsi" w:hAnsiTheme="majorHAnsi" w:cstheme="majorHAnsi"/>
          <w:lang w:val="en-GB"/>
        </w:rPr>
        <w:t>, for example in terms of a high ability to create suitable environments</w:t>
      </w:r>
      <w:r w:rsidR="00CE57B3" w:rsidRPr="00D63858">
        <w:rPr>
          <w:rFonts w:asciiTheme="majorHAnsi" w:hAnsiTheme="majorHAnsi" w:cstheme="majorHAnsi"/>
          <w:lang w:val="en-GB"/>
        </w:rPr>
        <w:t xml:space="preserve"> implies more prone to experience positive emotions and less prone to experience negative emotions (Wring &amp; </w:t>
      </w:r>
      <w:proofErr w:type="spellStart"/>
      <w:r w:rsidR="00CE57B3" w:rsidRPr="00D63858">
        <w:rPr>
          <w:rFonts w:asciiTheme="majorHAnsi" w:hAnsiTheme="majorHAnsi" w:cstheme="majorHAnsi"/>
          <w:lang w:val="en-GB"/>
        </w:rPr>
        <w:t>Cropanzano</w:t>
      </w:r>
      <w:proofErr w:type="spellEnd"/>
      <w:r w:rsidR="00CE57B3" w:rsidRPr="00D63858">
        <w:rPr>
          <w:rFonts w:asciiTheme="majorHAnsi" w:hAnsiTheme="majorHAnsi" w:cstheme="majorHAnsi"/>
          <w:lang w:val="en-GB"/>
        </w:rPr>
        <w:t>, 2000).</w:t>
      </w:r>
      <w:r w:rsidR="00290FB9" w:rsidRPr="00D63858">
        <w:rPr>
          <w:rFonts w:asciiTheme="majorHAnsi" w:hAnsiTheme="majorHAnsi" w:cstheme="majorHAnsi"/>
          <w:lang w:val="en-GB"/>
        </w:rPr>
        <w:t xml:space="preserve"> </w:t>
      </w:r>
    </w:p>
    <w:p w:rsidR="0054524F" w:rsidRPr="00D63858" w:rsidRDefault="0001422C" w:rsidP="007B3280">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In line with </w:t>
      </w: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and Keyes (1995), </w:t>
      </w:r>
      <w:r w:rsidR="0044568A" w:rsidRPr="00D63858">
        <w:rPr>
          <w:rFonts w:asciiTheme="majorHAnsi" w:hAnsiTheme="majorHAnsi" w:cstheme="majorHAnsi"/>
          <w:lang w:val="en-GB"/>
        </w:rPr>
        <w:t>Mc Gregor and Little (1998) operationalized psychological well-being as happiness (equivalent to self-acceptance and environmental mastery) plus meaningfulness (equivalent to personal growth, purpose in lif</w:t>
      </w:r>
      <w:r w:rsidR="00A83C1E" w:rsidRPr="00D63858">
        <w:rPr>
          <w:rFonts w:asciiTheme="majorHAnsi" w:hAnsiTheme="majorHAnsi" w:cstheme="majorHAnsi"/>
          <w:lang w:val="en-GB"/>
        </w:rPr>
        <w:t>e, autonomy, generativity and relationship quantity</w:t>
      </w:r>
      <w:r w:rsidRPr="00D63858">
        <w:rPr>
          <w:rFonts w:asciiTheme="majorHAnsi" w:hAnsiTheme="majorHAnsi" w:cstheme="majorHAnsi"/>
          <w:lang w:val="en-GB"/>
        </w:rPr>
        <w:t xml:space="preserve">). </w:t>
      </w:r>
      <w:r w:rsidR="00A83C1E" w:rsidRPr="00D63858">
        <w:rPr>
          <w:rFonts w:asciiTheme="majorHAnsi" w:hAnsiTheme="majorHAnsi" w:cstheme="majorHAnsi"/>
          <w:lang w:val="en-GB"/>
        </w:rPr>
        <w:t xml:space="preserve">Mc Gregor and Little (1998) thus expand the six dimensions of </w:t>
      </w:r>
      <w:proofErr w:type="spellStart"/>
      <w:r w:rsidR="00A83C1E" w:rsidRPr="00D63858">
        <w:rPr>
          <w:rFonts w:asciiTheme="majorHAnsi" w:hAnsiTheme="majorHAnsi" w:cstheme="majorHAnsi"/>
          <w:lang w:val="en-GB"/>
        </w:rPr>
        <w:t>Ry</w:t>
      </w:r>
      <w:r w:rsidR="007E731B" w:rsidRPr="00D63858">
        <w:rPr>
          <w:rFonts w:asciiTheme="majorHAnsi" w:hAnsiTheme="majorHAnsi" w:cstheme="majorHAnsi"/>
          <w:lang w:val="en-GB"/>
        </w:rPr>
        <w:t>f</w:t>
      </w:r>
      <w:r w:rsidR="00A83C1E" w:rsidRPr="00D63858">
        <w:rPr>
          <w:rFonts w:asciiTheme="majorHAnsi" w:hAnsiTheme="majorHAnsi" w:cstheme="majorHAnsi"/>
          <w:lang w:val="en-GB"/>
        </w:rPr>
        <w:t>f</w:t>
      </w:r>
      <w:proofErr w:type="spellEnd"/>
      <w:r w:rsidR="00A83C1E" w:rsidRPr="00D63858">
        <w:rPr>
          <w:rFonts w:asciiTheme="majorHAnsi" w:hAnsiTheme="majorHAnsi" w:cstheme="majorHAnsi"/>
          <w:lang w:val="en-GB"/>
        </w:rPr>
        <w:t xml:space="preserve"> and Keyes (1995) with generativity</w:t>
      </w:r>
      <w:r w:rsidR="00555B25" w:rsidRPr="00D63858">
        <w:rPr>
          <w:rFonts w:asciiTheme="majorHAnsi" w:hAnsiTheme="majorHAnsi" w:cstheme="majorHAnsi"/>
          <w:lang w:val="en-GB"/>
        </w:rPr>
        <w:t xml:space="preserve"> (concern for people besides self)</w:t>
      </w:r>
      <w:r w:rsidR="00A83C1E" w:rsidRPr="00D63858">
        <w:rPr>
          <w:rFonts w:asciiTheme="majorHAnsi" w:hAnsiTheme="majorHAnsi" w:cstheme="majorHAnsi"/>
          <w:lang w:val="en-GB"/>
        </w:rPr>
        <w:t xml:space="preserve"> and relationship quantity. </w:t>
      </w:r>
    </w:p>
    <w:p w:rsidR="00003C7B" w:rsidRPr="00D63858" w:rsidRDefault="0099525F" w:rsidP="007B3280">
      <w:pPr>
        <w:spacing w:line="276" w:lineRule="auto"/>
        <w:jc w:val="both"/>
        <w:rPr>
          <w:rFonts w:asciiTheme="majorHAnsi" w:hAnsiTheme="majorHAnsi" w:cstheme="majorHAnsi"/>
          <w:lang w:val="en-GB"/>
        </w:rPr>
      </w:pPr>
      <w:r w:rsidRPr="00D63858">
        <w:rPr>
          <w:rFonts w:asciiTheme="majorHAnsi" w:hAnsiTheme="majorHAnsi" w:cstheme="majorHAnsi"/>
          <w:lang w:val="en-GB"/>
        </w:rPr>
        <w:t>P</w:t>
      </w:r>
      <w:r w:rsidR="000878B0" w:rsidRPr="00D63858">
        <w:rPr>
          <w:rFonts w:asciiTheme="majorHAnsi" w:hAnsiTheme="majorHAnsi" w:cstheme="majorHAnsi"/>
          <w:lang w:val="en-GB"/>
        </w:rPr>
        <w:t>sychological well-being is a phenomenological event</w:t>
      </w:r>
      <w:r w:rsidR="00B419F3" w:rsidRPr="00D63858">
        <w:rPr>
          <w:rFonts w:asciiTheme="majorHAnsi" w:hAnsiTheme="majorHAnsi" w:cstheme="majorHAnsi"/>
          <w:lang w:val="en-GB"/>
        </w:rPr>
        <w:t xml:space="preserve"> which means </w:t>
      </w:r>
      <w:r w:rsidR="000878B0" w:rsidRPr="00D63858">
        <w:rPr>
          <w:rFonts w:asciiTheme="majorHAnsi" w:hAnsiTheme="majorHAnsi" w:cstheme="majorHAnsi"/>
          <w:lang w:val="en-GB"/>
        </w:rPr>
        <w:t>people are happy when they subjectively believe themselves to be so</w:t>
      </w:r>
      <w:r w:rsidR="00B419F3" w:rsidRPr="00D63858">
        <w:rPr>
          <w:rFonts w:asciiTheme="majorHAnsi" w:hAnsiTheme="majorHAnsi" w:cstheme="majorHAnsi"/>
          <w:lang w:val="en-GB"/>
        </w:rPr>
        <w:t xml:space="preserve"> </w:t>
      </w:r>
      <w:r w:rsidR="000878B0" w:rsidRPr="00D63858">
        <w:rPr>
          <w:rFonts w:asciiTheme="majorHAnsi" w:hAnsiTheme="majorHAnsi" w:cstheme="majorHAnsi"/>
          <w:lang w:val="en-GB"/>
        </w:rPr>
        <w:t xml:space="preserve">(Wring &amp; </w:t>
      </w:r>
      <w:proofErr w:type="spellStart"/>
      <w:r w:rsidR="000878B0" w:rsidRPr="00D63858">
        <w:rPr>
          <w:rFonts w:asciiTheme="majorHAnsi" w:hAnsiTheme="majorHAnsi" w:cstheme="majorHAnsi"/>
          <w:lang w:val="en-GB"/>
        </w:rPr>
        <w:t>Cropanzano</w:t>
      </w:r>
      <w:proofErr w:type="spellEnd"/>
      <w:r w:rsidR="000878B0" w:rsidRPr="00D63858">
        <w:rPr>
          <w:rFonts w:asciiTheme="majorHAnsi" w:hAnsiTheme="majorHAnsi" w:cstheme="majorHAnsi"/>
          <w:lang w:val="en-GB"/>
        </w:rPr>
        <w:t xml:space="preserve">, 2000). </w:t>
      </w:r>
      <w:r w:rsidR="002403DE" w:rsidRPr="00D63858">
        <w:rPr>
          <w:rFonts w:asciiTheme="majorHAnsi" w:hAnsiTheme="majorHAnsi" w:cstheme="majorHAnsi"/>
          <w:lang w:val="en-GB"/>
        </w:rPr>
        <w:t xml:space="preserve">This phenomenon relates to </w:t>
      </w:r>
      <w:r w:rsidR="00AD7BE9" w:rsidRPr="00D63858">
        <w:rPr>
          <w:rFonts w:asciiTheme="majorHAnsi" w:hAnsiTheme="majorHAnsi" w:cstheme="majorHAnsi"/>
          <w:lang w:val="en-GB"/>
        </w:rPr>
        <w:t xml:space="preserve">self-acceptance, the ability to hold a positive attitude towards oneself. </w:t>
      </w:r>
      <w:r w:rsidRPr="00D63858">
        <w:rPr>
          <w:rFonts w:asciiTheme="majorHAnsi" w:hAnsiTheme="majorHAnsi" w:cstheme="majorHAnsi"/>
          <w:lang w:val="en-GB"/>
        </w:rPr>
        <w:t>P</w:t>
      </w:r>
      <w:r w:rsidR="00003C7B" w:rsidRPr="00D63858">
        <w:rPr>
          <w:rFonts w:asciiTheme="majorHAnsi" w:hAnsiTheme="majorHAnsi" w:cstheme="majorHAnsi"/>
          <w:lang w:val="en-GB"/>
        </w:rPr>
        <w:t xml:space="preserve">eople </w:t>
      </w:r>
      <w:r w:rsidRPr="00D63858">
        <w:rPr>
          <w:rFonts w:asciiTheme="majorHAnsi" w:hAnsiTheme="majorHAnsi" w:cstheme="majorHAnsi"/>
          <w:lang w:val="en-GB"/>
        </w:rPr>
        <w:t xml:space="preserve">who </w:t>
      </w:r>
      <w:r w:rsidR="00003C7B" w:rsidRPr="00D63858">
        <w:rPr>
          <w:rFonts w:asciiTheme="majorHAnsi" w:hAnsiTheme="majorHAnsi" w:cstheme="majorHAnsi"/>
          <w:lang w:val="en-GB"/>
        </w:rPr>
        <w:t xml:space="preserve">believe they are happy </w:t>
      </w:r>
      <w:r w:rsidRPr="00D63858">
        <w:rPr>
          <w:rFonts w:asciiTheme="majorHAnsi" w:hAnsiTheme="majorHAnsi" w:cstheme="majorHAnsi"/>
          <w:lang w:val="en-GB"/>
        </w:rPr>
        <w:t>increase their</w:t>
      </w:r>
      <w:r w:rsidR="00003C7B" w:rsidRPr="00D63858">
        <w:rPr>
          <w:rFonts w:asciiTheme="majorHAnsi" w:hAnsiTheme="majorHAnsi" w:cstheme="majorHAnsi"/>
          <w:lang w:val="en-GB"/>
        </w:rPr>
        <w:t xml:space="preserve"> psychological well-being in terms of stress relief and positive mood (Ryan &amp; Deci, 2001). </w:t>
      </w:r>
    </w:p>
    <w:p w:rsidR="007E731B" w:rsidRPr="00D63858" w:rsidRDefault="007E731B" w:rsidP="0054524F">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The three factors of well-being are interrelated. </w:t>
      </w:r>
      <w:r w:rsidR="0099525F" w:rsidRPr="00D63858">
        <w:rPr>
          <w:rFonts w:asciiTheme="majorHAnsi" w:hAnsiTheme="majorHAnsi" w:cstheme="majorHAnsi"/>
          <w:lang w:val="en-GB"/>
        </w:rPr>
        <w:t>Psychological well-being influences physical well-being in terms of immunological function</w:t>
      </w:r>
      <w:r w:rsidR="0054524F" w:rsidRPr="00D63858">
        <w:rPr>
          <w:rFonts w:asciiTheme="majorHAnsi" w:hAnsiTheme="majorHAnsi" w:cstheme="majorHAnsi"/>
          <w:lang w:val="en-GB"/>
        </w:rPr>
        <w:t xml:space="preserve">, </w:t>
      </w:r>
      <w:r w:rsidR="0099525F" w:rsidRPr="00D63858">
        <w:rPr>
          <w:rFonts w:asciiTheme="majorHAnsi" w:hAnsiTheme="majorHAnsi" w:cstheme="majorHAnsi"/>
          <w:lang w:val="en-GB"/>
        </w:rPr>
        <w:t>health promotion (</w:t>
      </w:r>
      <w:proofErr w:type="spellStart"/>
      <w:r w:rsidR="0099525F" w:rsidRPr="00D63858">
        <w:rPr>
          <w:rFonts w:asciiTheme="majorHAnsi" w:hAnsiTheme="majorHAnsi" w:cstheme="majorHAnsi"/>
          <w:lang w:val="en-GB"/>
        </w:rPr>
        <w:t>Ryff</w:t>
      </w:r>
      <w:proofErr w:type="spellEnd"/>
      <w:r w:rsidR="0099525F" w:rsidRPr="00D63858">
        <w:rPr>
          <w:rFonts w:asciiTheme="majorHAnsi" w:hAnsiTheme="majorHAnsi" w:cstheme="majorHAnsi"/>
          <w:lang w:val="en-GB"/>
        </w:rPr>
        <w:t xml:space="preserve"> &amp; Singer, 1998) </w:t>
      </w:r>
      <w:r w:rsidR="0054524F" w:rsidRPr="00D63858">
        <w:rPr>
          <w:rFonts w:asciiTheme="majorHAnsi" w:hAnsiTheme="majorHAnsi" w:cstheme="majorHAnsi"/>
          <w:lang w:val="en-GB"/>
        </w:rPr>
        <w:t>and behaving in healthful way</w:t>
      </w:r>
      <w:r w:rsidR="00AD7BE9" w:rsidRPr="00D63858">
        <w:rPr>
          <w:rFonts w:asciiTheme="majorHAnsi" w:hAnsiTheme="majorHAnsi" w:cstheme="majorHAnsi"/>
          <w:lang w:val="en-GB"/>
        </w:rPr>
        <w:t>s</w:t>
      </w:r>
      <w:r w:rsidR="0054524F" w:rsidRPr="00D63858">
        <w:rPr>
          <w:rFonts w:asciiTheme="majorHAnsi" w:hAnsiTheme="majorHAnsi" w:cstheme="majorHAnsi"/>
          <w:lang w:val="en-GB"/>
        </w:rPr>
        <w:t xml:space="preserve"> (Peterson &amp; </w:t>
      </w:r>
      <w:proofErr w:type="spellStart"/>
      <w:r w:rsidR="0054524F" w:rsidRPr="00D63858">
        <w:rPr>
          <w:rFonts w:asciiTheme="majorHAnsi" w:hAnsiTheme="majorHAnsi" w:cstheme="majorHAnsi"/>
          <w:lang w:val="en-GB"/>
        </w:rPr>
        <w:t>Bossio</w:t>
      </w:r>
      <w:proofErr w:type="spellEnd"/>
      <w:r w:rsidR="0054524F" w:rsidRPr="00D63858">
        <w:rPr>
          <w:rFonts w:asciiTheme="majorHAnsi" w:hAnsiTheme="majorHAnsi" w:cstheme="majorHAnsi"/>
          <w:lang w:val="en-GB"/>
        </w:rPr>
        <w:t>, 1991). Psychological well-being influences s</w:t>
      </w:r>
      <w:r w:rsidR="0099525F" w:rsidRPr="00D63858">
        <w:rPr>
          <w:rFonts w:asciiTheme="majorHAnsi" w:hAnsiTheme="majorHAnsi" w:cstheme="majorHAnsi"/>
          <w:lang w:val="en-GB"/>
        </w:rPr>
        <w:t>ocial well-being in terms of consciously interacti</w:t>
      </w:r>
      <w:r w:rsidRPr="00D63858">
        <w:rPr>
          <w:rFonts w:asciiTheme="majorHAnsi" w:hAnsiTheme="majorHAnsi" w:cstheme="majorHAnsi"/>
          <w:lang w:val="en-GB"/>
        </w:rPr>
        <w:t xml:space="preserve">ng </w:t>
      </w:r>
      <w:r w:rsidR="0099525F" w:rsidRPr="00D63858">
        <w:rPr>
          <w:rFonts w:asciiTheme="majorHAnsi" w:hAnsiTheme="majorHAnsi" w:cstheme="majorHAnsi"/>
          <w:lang w:val="en-GB"/>
        </w:rPr>
        <w:t>with people</w:t>
      </w:r>
      <w:r w:rsidRPr="00D63858">
        <w:rPr>
          <w:rFonts w:asciiTheme="majorHAnsi" w:hAnsiTheme="majorHAnsi" w:cstheme="majorHAnsi"/>
          <w:lang w:val="en-GB"/>
        </w:rPr>
        <w:t xml:space="preserve"> (</w:t>
      </w: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&amp; </w:t>
      </w:r>
      <w:proofErr w:type="spellStart"/>
      <w:r w:rsidRPr="00D63858">
        <w:rPr>
          <w:rFonts w:asciiTheme="majorHAnsi" w:hAnsiTheme="majorHAnsi" w:cstheme="majorHAnsi"/>
          <w:lang w:val="en-GB"/>
        </w:rPr>
        <w:t>Snger</w:t>
      </w:r>
      <w:proofErr w:type="spellEnd"/>
      <w:r w:rsidRPr="00D63858">
        <w:rPr>
          <w:rFonts w:asciiTheme="majorHAnsi" w:hAnsiTheme="majorHAnsi" w:cstheme="majorHAnsi"/>
          <w:lang w:val="en-GB"/>
        </w:rPr>
        <w:t xml:space="preserve">, 2000; Ryan &amp; Deci, 2001). </w:t>
      </w:r>
      <w:r w:rsidR="0054524F" w:rsidRPr="00D63858">
        <w:rPr>
          <w:rFonts w:asciiTheme="majorHAnsi" w:hAnsiTheme="majorHAnsi" w:cstheme="majorHAnsi"/>
          <w:lang w:val="en-GB"/>
        </w:rPr>
        <w:t xml:space="preserve">Aspinwall and Taylor (1990) confirm that psychological well-being indirectly predicts better physical well-being. </w:t>
      </w:r>
    </w:p>
    <w:p w:rsidR="0044190B" w:rsidRPr="00D63858" w:rsidRDefault="0044190B" w:rsidP="0054524F">
      <w:pPr>
        <w:spacing w:line="276" w:lineRule="auto"/>
        <w:jc w:val="both"/>
        <w:rPr>
          <w:rFonts w:asciiTheme="majorHAnsi" w:hAnsiTheme="majorHAnsi" w:cstheme="majorHAnsi"/>
          <w:lang w:val="en-GB"/>
        </w:rPr>
      </w:pPr>
    </w:p>
    <w:p w:rsidR="004F5E1A" w:rsidRPr="00D63858" w:rsidRDefault="00C6492C" w:rsidP="00BC56A5">
      <w:pPr>
        <w:pStyle w:val="Kop2"/>
        <w:rPr>
          <w:rFonts w:cstheme="majorHAnsi"/>
          <w:color w:val="auto"/>
          <w:sz w:val="22"/>
          <w:szCs w:val="22"/>
          <w:lang w:val="en-GB"/>
        </w:rPr>
      </w:pPr>
      <w:bookmarkStart w:id="6" w:name="_Toc521475416"/>
      <w:r w:rsidRPr="00D63858">
        <w:rPr>
          <w:rFonts w:cstheme="majorHAnsi"/>
          <w:color w:val="auto"/>
          <w:sz w:val="22"/>
          <w:szCs w:val="22"/>
          <w:lang w:val="en-GB"/>
        </w:rPr>
        <w:t>2</w:t>
      </w:r>
      <w:r w:rsidR="001923E4" w:rsidRPr="00D63858">
        <w:rPr>
          <w:rFonts w:cstheme="majorHAnsi"/>
          <w:color w:val="auto"/>
          <w:sz w:val="22"/>
          <w:szCs w:val="22"/>
          <w:lang w:val="en-GB"/>
        </w:rPr>
        <w:t>.</w:t>
      </w:r>
      <w:r w:rsidR="00BC56A5" w:rsidRPr="00D63858">
        <w:rPr>
          <w:rFonts w:cstheme="majorHAnsi"/>
          <w:color w:val="auto"/>
          <w:sz w:val="22"/>
          <w:szCs w:val="22"/>
          <w:lang w:val="en-GB"/>
        </w:rPr>
        <w:t>3</w:t>
      </w:r>
      <w:r w:rsidR="001923E4" w:rsidRPr="00D63858">
        <w:rPr>
          <w:rFonts w:cstheme="majorHAnsi"/>
          <w:color w:val="auto"/>
          <w:sz w:val="22"/>
          <w:szCs w:val="22"/>
          <w:lang w:val="en-GB"/>
        </w:rPr>
        <w:t xml:space="preserve"> </w:t>
      </w:r>
      <w:r w:rsidR="004F5E1A" w:rsidRPr="00D63858">
        <w:rPr>
          <w:rFonts w:cstheme="majorHAnsi"/>
          <w:color w:val="auto"/>
          <w:sz w:val="22"/>
          <w:szCs w:val="22"/>
          <w:lang w:val="en-GB"/>
        </w:rPr>
        <w:t>Physical well-being</w:t>
      </w:r>
      <w:bookmarkEnd w:id="6"/>
    </w:p>
    <w:p w:rsidR="00D804A2" w:rsidRPr="00D63858" w:rsidRDefault="00D804A2" w:rsidP="00D804A2">
      <w:pPr>
        <w:rPr>
          <w:rFonts w:asciiTheme="majorHAnsi" w:hAnsiTheme="majorHAnsi" w:cstheme="majorHAnsi"/>
          <w:lang w:val="en-GB"/>
        </w:rPr>
      </w:pPr>
    </w:p>
    <w:p w:rsidR="006F5501" w:rsidRPr="00D63858" w:rsidRDefault="001D0685"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Physical well-being is the most visible dimension of well-being, that used to be defined as absence of a serious illness. Today’s definition </w:t>
      </w:r>
      <w:r w:rsidR="00170FB3" w:rsidRPr="00D63858">
        <w:rPr>
          <w:rFonts w:asciiTheme="majorHAnsi" w:hAnsiTheme="majorHAnsi" w:cstheme="majorHAnsi"/>
          <w:lang w:val="en-GB"/>
        </w:rPr>
        <w:t>refers to</w:t>
      </w:r>
      <w:r w:rsidRPr="00D63858">
        <w:rPr>
          <w:rFonts w:asciiTheme="majorHAnsi" w:hAnsiTheme="majorHAnsi" w:cstheme="majorHAnsi"/>
          <w:lang w:val="en-GB"/>
        </w:rPr>
        <w:t xml:space="preserve"> the absence of disease and fitness level (</w:t>
      </w:r>
      <w:proofErr w:type="spellStart"/>
      <w:r w:rsidRPr="00D63858">
        <w:rPr>
          <w:rFonts w:asciiTheme="majorHAnsi" w:hAnsiTheme="majorHAnsi" w:cstheme="majorHAnsi"/>
          <w:lang w:val="en-GB"/>
        </w:rPr>
        <w:t>Koshuta</w:t>
      </w:r>
      <w:proofErr w:type="spellEnd"/>
      <w:r w:rsidRPr="00D63858">
        <w:rPr>
          <w:rFonts w:asciiTheme="majorHAnsi" w:hAnsiTheme="majorHAnsi" w:cstheme="majorHAnsi"/>
          <w:lang w:val="en-GB"/>
        </w:rPr>
        <w:t xml:space="preserve">, 2018). </w:t>
      </w:r>
      <w:r w:rsidR="00FD3C18" w:rsidRPr="00D63858">
        <w:rPr>
          <w:rFonts w:asciiTheme="majorHAnsi" w:hAnsiTheme="majorHAnsi" w:cstheme="majorHAnsi"/>
          <w:lang w:val="en-GB"/>
        </w:rPr>
        <w:t xml:space="preserve">According to </w:t>
      </w:r>
      <w:proofErr w:type="spellStart"/>
      <w:r w:rsidR="00FD3C18" w:rsidRPr="00D63858">
        <w:rPr>
          <w:rFonts w:asciiTheme="majorHAnsi" w:hAnsiTheme="majorHAnsi" w:cstheme="majorHAnsi"/>
          <w:lang w:val="en-GB"/>
        </w:rPr>
        <w:t>Herzlich</w:t>
      </w:r>
      <w:proofErr w:type="spellEnd"/>
      <w:r w:rsidR="00FD3C18" w:rsidRPr="00D63858">
        <w:rPr>
          <w:rFonts w:asciiTheme="majorHAnsi" w:hAnsiTheme="majorHAnsi" w:cstheme="majorHAnsi"/>
          <w:lang w:val="en-GB"/>
        </w:rPr>
        <w:t xml:space="preserve"> (1973) </w:t>
      </w:r>
      <w:r w:rsidR="00446AF0" w:rsidRPr="00D63858">
        <w:rPr>
          <w:rFonts w:asciiTheme="majorHAnsi" w:hAnsiTheme="majorHAnsi" w:cstheme="majorHAnsi"/>
          <w:lang w:val="en-GB"/>
        </w:rPr>
        <w:t>p</w:t>
      </w:r>
      <w:r w:rsidR="00FD3C18" w:rsidRPr="00D63858">
        <w:rPr>
          <w:rFonts w:asciiTheme="majorHAnsi" w:hAnsiTheme="majorHAnsi" w:cstheme="majorHAnsi"/>
          <w:lang w:val="en-GB"/>
        </w:rPr>
        <w:t>hysical well-being is in an equilibrium when there is absence of fatigue, and plenty of physical resources.</w:t>
      </w:r>
      <w:r w:rsidR="00B419F3" w:rsidRPr="00D63858">
        <w:rPr>
          <w:rFonts w:asciiTheme="majorHAnsi" w:hAnsiTheme="majorHAnsi" w:cstheme="majorHAnsi"/>
          <w:lang w:val="en-GB"/>
        </w:rPr>
        <w:t xml:space="preserve"> Physical fitness, absence of illness</w:t>
      </w:r>
      <w:r w:rsidR="00AE387A" w:rsidRPr="00D63858">
        <w:rPr>
          <w:rFonts w:asciiTheme="majorHAnsi" w:hAnsiTheme="majorHAnsi" w:cstheme="majorHAnsi"/>
          <w:lang w:val="en-GB"/>
        </w:rPr>
        <w:t xml:space="preserve"> such as allergy or asthma symptoms</w:t>
      </w:r>
      <w:r w:rsidR="00B419F3" w:rsidRPr="00D63858">
        <w:rPr>
          <w:rFonts w:asciiTheme="majorHAnsi" w:hAnsiTheme="majorHAnsi" w:cstheme="majorHAnsi"/>
          <w:lang w:val="en-GB"/>
        </w:rPr>
        <w:t xml:space="preserve"> and mental stability are important measures for physical well-being (Carmichael et al., 2016).</w:t>
      </w:r>
      <w:r w:rsidR="00FE79EA" w:rsidRPr="00D63858">
        <w:rPr>
          <w:rFonts w:asciiTheme="majorHAnsi" w:hAnsiTheme="majorHAnsi" w:cstheme="majorHAnsi"/>
          <w:lang w:val="en-GB"/>
        </w:rPr>
        <w:t xml:space="preserve"> </w:t>
      </w:r>
      <w:r w:rsidR="00FE79EA" w:rsidRPr="00D63858">
        <w:rPr>
          <w:rFonts w:asciiTheme="majorHAnsi" w:hAnsiTheme="majorHAnsi" w:cstheme="majorHAnsi"/>
          <w:lang w:val="en-GB"/>
        </w:rPr>
        <w:lastRenderedPageBreak/>
        <w:t>Remarkable is that</w:t>
      </w:r>
      <w:r w:rsidR="00F676B5" w:rsidRPr="00D63858">
        <w:rPr>
          <w:rFonts w:asciiTheme="majorHAnsi" w:hAnsiTheme="majorHAnsi" w:cstheme="majorHAnsi"/>
          <w:lang w:val="en-GB"/>
        </w:rPr>
        <w:t xml:space="preserve"> Carmichael et al. (2016) </w:t>
      </w:r>
      <w:r w:rsidR="00FE79EA" w:rsidRPr="00D63858">
        <w:rPr>
          <w:rFonts w:asciiTheme="majorHAnsi" w:hAnsiTheme="majorHAnsi" w:cstheme="majorHAnsi"/>
          <w:lang w:val="en-GB"/>
        </w:rPr>
        <w:t xml:space="preserve">include </w:t>
      </w:r>
      <w:r w:rsidR="00F676B5" w:rsidRPr="00D63858">
        <w:rPr>
          <w:rFonts w:asciiTheme="majorHAnsi" w:hAnsiTheme="majorHAnsi" w:cstheme="majorHAnsi"/>
          <w:lang w:val="en-GB"/>
        </w:rPr>
        <w:t>mental stability a</w:t>
      </w:r>
      <w:r w:rsidR="00FE79EA" w:rsidRPr="00D63858">
        <w:rPr>
          <w:rFonts w:asciiTheme="majorHAnsi" w:hAnsiTheme="majorHAnsi" w:cstheme="majorHAnsi"/>
          <w:lang w:val="en-GB"/>
        </w:rPr>
        <w:t xml:space="preserve">s a measure for physical well-being. </w:t>
      </w:r>
      <w:proofErr w:type="spellStart"/>
      <w:r w:rsidR="00FE79EA" w:rsidRPr="00D63858">
        <w:rPr>
          <w:rFonts w:asciiTheme="majorHAnsi" w:hAnsiTheme="majorHAnsi" w:cstheme="majorHAnsi"/>
          <w:lang w:val="en-GB"/>
        </w:rPr>
        <w:t>Koshuta</w:t>
      </w:r>
      <w:proofErr w:type="spellEnd"/>
      <w:r w:rsidR="00FE79EA" w:rsidRPr="00D63858">
        <w:rPr>
          <w:rFonts w:asciiTheme="majorHAnsi" w:hAnsiTheme="majorHAnsi" w:cstheme="majorHAnsi"/>
          <w:lang w:val="en-GB"/>
        </w:rPr>
        <w:t xml:space="preserve"> (2018) referred to even m</w:t>
      </w:r>
      <w:r w:rsidRPr="00D63858">
        <w:rPr>
          <w:rFonts w:asciiTheme="majorHAnsi" w:hAnsiTheme="majorHAnsi" w:cstheme="majorHAnsi"/>
          <w:lang w:val="en-GB"/>
        </w:rPr>
        <w:t>ore precise</w:t>
      </w:r>
      <w:r w:rsidR="00FE79EA" w:rsidRPr="00D63858">
        <w:rPr>
          <w:rFonts w:asciiTheme="majorHAnsi" w:hAnsiTheme="majorHAnsi" w:cstheme="majorHAnsi"/>
          <w:lang w:val="en-GB"/>
        </w:rPr>
        <w:t xml:space="preserve"> measurements for physical well-being, namely </w:t>
      </w:r>
      <w:r w:rsidR="00E12829" w:rsidRPr="00D63858">
        <w:rPr>
          <w:rFonts w:asciiTheme="majorHAnsi" w:hAnsiTheme="majorHAnsi" w:cstheme="majorHAnsi"/>
          <w:lang w:val="en-GB"/>
        </w:rPr>
        <w:t>physical activity, nutrition and diet, alcohol and drugs, medical self-care</w:t>
      </w:r>
      <w:r w:rsidR="00C92AC8" w:rsidRPr="00D63858">
        <w:rPr>
          <w:rFonts w:asciiTheme="majorHAnsi" w:hAnsiTheme="majorHAnsi" w:cstheme="majorHAnsi"/>
          <w:lang w:val="en-GB"/>
        </w:rPr>
        <w:t>,</w:t>
      </w:r>
      <w:r w:rsidR="002C1507" w:rsidRPr="00D63858">
        <w:rPr>
          <w:rFonts w:asciiTheme="majorHAnsi" w:hAnsiTheme="majorHAnsi" w:cstheme="majorHAnsi"/>
          <w:lang w:val="en-GB"/>
        </w:rPr>
        <w:t xml:space="preserve"> </w:t>
      </w:r>
      <w:r w:rsidR="00AE387A" w:rsidRPr="00D63858">
        <w:rPr>
          <w:rFonts w:asciiTheme="majorHAnsi" w:hAnsiTheme="majorHAnsi" w:cstheme="majorHAnsi"/>
          <w:lang w:val="en-GB"/>
        </w:rPr>
        <w:t>rest and sleep</w:t>
      </w:r>
      <w:r w:rsidR="006F5501" w:rsidRPr="00D63858">
        <w:rPr>
          <w:rFonts w:asciiTheme="majorHAnsi" w:hAnsiTheme="majorHAnsi" w:cstheme="majorHAnsi"/>
          <w:lang w:val="en-GB"/>
        </w:rPr>
        <w:t xml:space="preserve">. </w:t>
      </w:r>
      <w:r w:rsidR="0046093A" w:rsidRPr="00D63858">
        <w:rPr>
          <w:rFonts w:asciiTheme="majorHAnsi" w:hAnsiTheme="majorHAnsi" w:cstheme="majorHAnsi"/>
          <w:lang w:val="en-GB"/>
        </w:rPr>
        <w:t>Physical well-being can also be expressed in the amount of energy available to the self (Ryan &amp; Frederick, 1997).</w:t>
      </w:r>
    </w:p>
    <w:p w:rsidR="00605E22" w:rsidRPr="00D63858" w:rsidRDefault="00C92AC8"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As already mentioned</w:t>
      </w:r>
      <w:r w:rsidR="00170FB3" w:rsidRPr="00D63858">
        <w:rPr>
          <w:rFonts w:asciiTheme="majorHAnsi" w:hAnsiTheme="majorHAnsi" w:cstheme="majorHAnsi"/>
          <w:lang w:val="en-GB"/>
        </w:rPr>
        <w:t xml:space="preserve"> in chapter 3.1</w:t>
      </w:r>
      <w:r w:rsidRPr="00D63858">
        <w:rPr>
          <w:rFonts w:asciiTheme="majorHAnsi" w:hAnsiTheme="majorHAnsi" w:cstheme="majorHAnsi"/>
          <w:lang w:val="en-GB"/>
        </w:rPr>
        <w:t xml:space="preserve">, the three factors of well-being are interrelated. </w:t>
      </w:r>
      <w:r w:rsidR="00195DA3" w:rsidRPr="00D63858">
        <w:rPr>
          <w:rFonts w:asciiTheme="majorHAnsi" w:hAnsiTheme="majorHAnsi" w:cstheme="majorHAnsi"/>
          <w:lang w:val="en-GB"/>
        </w:rPr>
        <w:t xml:space="preserve">Individuals with high levels of physical well-being are more likely to have a high level of social well-being in terms of meaningfulness in the social system and social integration (Heidrich &amp; </w:t>
      </w:r>
      <w:proofErr w:type="spellStart"/>
      <w:r w:rsidR="00195DA3" w:rsidRPr="00D63858">
        <w:rPr>
          <w:rFonts w:asciiTheme="majorHAnsi" w:hAnsiTheme="majorHAnsi" w:cstheme="majorHAnsi"/>
          <w:lang w:val="en-GB"/>
        </w:rPr>
        <w:t>Ryff</w:t>
      </w:r>
      <w:proofErr w:type="spellEnd"/>
      <w:r w:rsidR="00195DA3" w:rsidRPr="00D63858">
        <w:rPr>
          <w:rFonts w:asciiTheme="majorHAnsi" w:hAnsiTheme="majorHAnsi" w:cstheme="majorHAnsi"/>
          <w:lang w:val="en-GB"/>
        </w:rPr>
        <w:t xml:space="preserve">, 1993). </w:t>
      </w:r>
    </w:p>
    <w:p w:rsidR="00C92AC8" w:rsidRPr="00D63858" w:rsidRDefault="00170FB3"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Physical well-being is also related to a higher level of psychological well-being in terms of autonomy (King, 2017)</w:t>
      </w:r>
      <w:r w:rsidR="00605E22" w:rsidRPr="00D63858">
        <w:rPr>
          <w:rFonts w:asciiTheme="majorHAnsi" w:hAnsiTheme="majorHAnsi" w:cstheme="majorHAnsi"/>
          <w:lang w:val="en-GB"/>
        </w:rPr>
        <w:t xml:space="preserve">, reduced anxiety, improved mood states, resilience to stress and improved cognitive function (Fox, 1999). Further, physical well-being can also improve physical self-perceptions and in some cases global self-esteem (Fox, 1999). </w:t>
      </w:r>
      <w:r w:rsidR="00C92AC8" w:rsidRPr="00D63858">
        <w:rPr>
          <w:rFonts w:asciiTheme="majorHAnsi" w:hAnsiTheme="majorHAnsi" w:cstheme="majorHAnsi"/>
          <w:lang w:val="en-GB"/>
        </w:rPr>
        <w:t xml:space="preserve">Physical well-being in terms of </w:t>
      </w:r>
      <w:r w:rsidR="00195DA3" w:rsidRPr="00D63858">
        <w:rPr>
          <w:rFonts w:asciiTheme="majorHAnsi" w:hAnsiTheme="majorHAnsi" w:cstheme="majorHAnsi"/>
          <w:lang w:val="en-GB"/>
        </w:rPr>
        <w:t>physical activity can increase psychological well-being in terms of better mood states</w:t>
      </w:r>
      <w:r w:rsidR="00605E22" w:rsidRPr="00D63858">
        <w:rPr>
          <w:rFonts w:asciiTheme="majorHAnsi" w:hAnsiTheme="majorHAnsi" w:cstheme="majorHAnsi"/>
          <w:lang w:val="en-GB"/>
        </w:rPr>
        <w:t xml:space="preserve"> and better functional capacity</w:t>
      </w:r>
      <w:r w:rsidR="00195DA3" w:rsidRPr="00D63858">
        <w:rPr>
          <w:rFonts w:asciiTheme="majorHAnsi" w:hAnsiTheme="majorHAnsi" w:cstheme="majorHAnsi"/>
          <w:lang w:val="en-GB"/>
        </w:rPr>
        <w:t xml:space="preserve"> (</w:t>
      </w:r>
      <w:proofErr w:type="spellStart"/>
      <w:r w:rsidR="00195DA3" w:rsidRPr="00D63858">
        <w:rPr>
          <w:rFonts w:asciiTheme="majorHAnsi" w:hAnsiTheme="majorHAnsi" w:cstheme="majorHAnsi"/>
          <w:lang w:val="en-GB"/>
        </w:rPr>
        <w:t>Penedo</w:t>
      </w:r>
      <w:proofErr w:type="spellEnd"/>
      <w:r w:rsidR="00195DA3" w:rsidRPr="00D63858">
        <w:rPr>
          <w:rFonts w:asciiTheme="majorHAnsi" w:hAnsiTheme="majorHAnsi" w:cstheme="majorHAnsi"/>
          <w:lang w:val="en-GB"/>
        </w:rPr>
        <w:t xml:space="preserve"> &amp; Dahn, 2005). </w:t>
      </w:r>
      <w:r w:rsidR="006B43AF" w:rsidRPr="00D63858">
        <w:rPr>
          <w:rFonts w:asciiTheme="majorHAnsi" w:hAnsiTheme="majorHAnsi" w:cstheme="majorHAnsi"/>
          <w:lang w:val="en-GB"/>
        </w:rPr>
        <w:t>Further, individuals with low physical well-being and high psychological well-being tended to increase their physical well-being more quickly than individuals with low psychological well-being.</w:t>
      </w:r>
    </w:p>
    <w:p w:rsidR="00605E22" w:rsidRPr="00D63858" w:rsidRDefault="0046093A"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At last,</w:t>
      </w:r>
      <w:r w:rsidR="00605E22" w:rsidRPr="00D63858">
        <w:rPr>
          <w:rFonts w:asciiTheme="majorHAnsi" w:hAnsiTheme="majorHAnsi" w:cstheme="majorHAnsi"/>
          <w:lang w:val="en-GB"/>
        </w:rPr>
        <w:t xml:space="preserve"> low physical well-being can result in lower well-being in general because it often presents functional limitations, which can detract one from opportunities (Ryan &amp; Deci, 2001). </w:t>
      </w:r>
    </w:p>
    <w:p w:rsidR="00D95C4F" w:rsidRPr="00D63858" w:rsidRDefault="00D95C4F" w:rsidP="001923E4">
      <w:pPr>
        <w:spacing w:line="276" w:lineRule="auto"/>
        <w:jc w:val="both"/>
        <w:rPr>
          <w:rFonts w:asciiTheme="majorHAnsi" w:hAnsiTheme="majorHAnsi" w:cstheme="majorHAnsi"/>
          <w:lang w:val="en-GB"/>
        </w:rPr>
      </w:pPr>
    </w:p>
    <w:p w:rsidR="004F5E1A" w:rsidRPr="00D63858" w:rsidRDefault="00C6492C" w:rsidP="00BC56A5">
      <w:pPr>
        <w:pStyle w:val="Kop2"/>
        <w:rPr>
          <w:rFonts w:cstheme="majorHAnsi"/>
          <w:color w:val="auto"/>
          <w:sz w:val="22"/>
          <w:szCs w:val="22"/>
          <w:lang w:val="en-GB"/>
        </w:rPr>
      </w:pPr>
      <w:bookmarkStart w:id="7" w:name="_Toc521475417"/>
      <w:r w:rsidRPr="00D63858">
        <w:rPr>
          <w:rFonts w:cstheme="majorHAnsi"/>
          <w:color w:val="auto"/>
          <w:sz w:val="22"/>
          <w:szCs w:val="22"/>
          <w:lang w:val="en-GB"/>
        </w:rPr>
        <w:t>2</w:t>
      </w:r>
      <w:r w:rsidR="004B6998" w:rsidRPr="00D63858">
        <w:rPr>
          <w:rFonts w:cstheme="majorHAnsi"/>
          <w:color w:val="auto"/>
          <w:sz w:val="22"/>
          <w:szCs w:val="22"/>
          <w:lang w:val="en-GB"/>
        </w:rPr>
        <w:t>.</w:t>
      </w:r>
      <w:r w:rsidR="00D804A2" w:rsidRPr="00D63858">
        <w:rPr>
          <w:rFonts w:cstheme="majorHAnsi"/>
          <w:color w:val="auto"/>
          <w:sz w:val="22"/>
          <w:szCs w:val="22"/>
          <w:lang w:val="en-GB"/>
        </w:rPr>
        <w:t>4</w:t>
      </w:r>
      <w:r w:rsidR="004B6998" w:rsidRPr="00D63858">
        <w:rPr>
          <w:rFonts w:cstheme="majorHAnsi"/>
          <w:color w:val="auto"/>
          <w:sz w:val="22"/>
          <w:szCs w:val="22"/>
          <w:lang w:val="en-GB"/>
        </w:rPr>
        <w:t xml:space="preserve"> </w:t>
      </w:r>
      <w:r w:rsidR="004F5E1A" w:rsidRPr="00D63858">
        <w:rPr>
          <w:rFonts w:cstheme="majorHAnsi"/>
          <w:color w:val="auto"/>
          <w:sz w:val="22"/>
          <w:szCs w:val="22"/>
          <w:lang w:val="en-GB"/>
        </w:rPr>
        <w:t>Social well-being</w:t>
      </w:r>
      <w:bookmarkEnd w:id="7"/>
    </w:p>
    <w:p w:rsidR="00D804A2" w:rsidRPr="00D63858" w:rsidRDefault="00D804A2" w:rsidP="00D804A2">
      <w:pPr>
        <w:rPr>
          <w:rFonts w:asciiTheme="majorHAnsi" w:hAnsiTheme="majorHAnsi" w:cstheme="majorHAnsi"/>
          <w:lang w:val="en-GB"/>
        </w:rPr>
      </w:pPr>
    </w:p>
    <w:p w:rsidR="008B0870" w:rsidRPr="00D63858" w:rsidRDefault="008C7499"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Social well-being can be defined as someone’s grounding in a social and cultural location</w:t>
      </w:r>
      <w:r w:rsidR="004A05DB" w:rsidRPr="00D63858">
        <w:rPr>
          <w:rFonts w:asciiTheme="majorHAnsi" w:hAnsiTheme="majorHAnsi" w:cstheme="majorHAnsi"/>
          <w:lang w:val="en-GB"/>
        </w:rPr>
        <w:t xml:space="preserve"> (White, 2008)</w:t>
      </w:r>
      <w:r w:rsidRPr="00D63858">
        <w:rPr>
          <w:rFonts w:asciiTheme="majorHAnsi" w:hAnsiTheme="majorHAnsi" w:cstheme="majorHAnsi"/>
          <w:lang w:val="en-GB"/>
        </w:rPr>
        <w:t xml:space="preserve">. </w:t>
      </w:r>
      <w:r w:rsidR="008B0870" w:rsidRPr="00D63858">
        <w:rPr>
          <w:rFonts w:asciiTheme="majorHAnsi" w:hAnsiTheme="majorHAnsi" w:cstheme="majorHAnsi"/>
          <w:lang w:val="en-GB"/>
        </w:rPr>
        <w:t>It is t</w:t>
      </w:r>
      <w:r w:rsidRPr="00D63858">
        <w:rPr>
          <w:rFonts w:asciiTheme="majorHAnsi" w:hAnsiTheme="majorHAnsi" w:cstheme="majorHAnsi"/>
          <w:lang w:val="en-GB"/>
        </w:rPr>
        <w:t xml:space="preserve">he ability to maintain relationships in marriage, family, friends, and in particular </w:t>
      </w:r>
      <w:r w:rsidR="00446AF0" w:rsidRPr="00D63858">
        <w:rPr>
          <w:rFonts w:asciiTheme="majorHAnsi" w:hAnsiTheme="majorHAnsi" w:cstheme="majorHAnsi"/>
          <w:lang w:val="en-GB"/>
        </w:rPr>
        <w:t xml:space="preserve">the </w:t>
      </w:r>
      <w:r w:rsidRPr="00D63858">
        <w:rPr>
          <w:rFonts w:asciiTheme="majorHAnsi" w:hAnsiTheme="majorHAnsi" w:cstheme="majorHAnsi"/>
          <w:lang w:val="en-GB"/>
        </w:rPr>
        <w:t xml:space="preserve">workplace. </w:t>
      </w:r>
    </w:p>
    <w:p w:rsidR="00BD2ACF" w:rsidRPr="00D63858" w:rsidRDefault="00F43123"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According to Keyes (1998) social well-being constitutes of </w:t>
      </w:r>
      <w:r w:rsidR="00353C9F" w:rsidRPr="00D63858">
        <w:rPr>
          <w:rFonts w:asciiTheme="majorHAnsi" w:hAnsiTheme="majorHAnsi" w:cstheme="majorHAnsi"/>
          <w:lang w:val="en-GB"/>
        </w:rPr>
        <w:t>five</w:t>
      </w:r>
      <w:r w:rsidRPr="00D63858">
        <w:rPr>
          <w:rFonts w:asciiTheme="majorHAnsi" w:hAnsiTheme="majorHAnsi" w:cstheme="majorHAnsi"/>
          <w:lang w:val="en-GB"/>
        </w:rPr>
        <w:t xml:space="preserve"> dimensions:</w:t>
      </w:r>
      <w:r w:rsidR="008B0870" w:rsidRPr="00D63858">
        <w:rPr>
          <w:rFonts w:asciiTheme="majorHAnsi" w:hAnsiTheme="majorHAnsi" w:cstheme="majorHAnsi"/>
          <w:lang w:val="en-GB"/>
        </w:rPr>
        <w:t xml:space="preserve"> social integration (relationship to society and community), social acceptance (hold trust in human nature), social contribution (one’s social value), social actualization (potential and trajectory of society), and social coherence (concern for knowing about the world) (Keyes, 1998). The </w:t>
      </w:r>
      <w:r w:rsidR="00353C9F" w:rsidRPr="00D63858">
        <w:rPr>
          <w:rFonts w:asciiTheme="majorHAnsi" w:hAnsiTheme="majorHAnsi" w:cstheme="majorHAnsi"/>
          <w:lang w:val="en-GB"/>
        </w:rPr>
        <w:t>fi</w:t>
      </w:r>
      <w:r w:rsidR="00184FD9" w:rsidRPr="00D63858">
        <w:rPr>
          <w:rFonts w:asciiTheme="majorHAnsi" w:hAnsiTheme="majorHAnsi" w:cstheme="majorHAnsi"/>
          <w:lang w:val="en-GB"/>
        </w:rPr>
        <w:t xml:space="preserve">ve </w:t>
      </w:r>
      <w:r w:rsidR="008B0870" w:rsidRPr="00D63858">
        <w:rPr>
          <w:rFonts w:asciiTheme="majorHAnsi" w:hAnsiTheme="majorHAnsi" w:cstheme="majorHAnsi"/>
          <w:lang w:val="en-GB"/>
        </w:rPr>
        <w:t>dimensions determine one’s circumstance and functioning in society</w:t>
      </w:r>
      <w:r w:rsidR="00353C9F" w:rsidRPr="00D63858">
        <w:rPr>
          <w:rFonts w:asciiTheme="majorHAnsi" w:hAnsiTheme="majorHAnsi" w:cstheme="majorHAnsi"/>
          <w:lang w:val="en-GB"/>
        </w:rPr>
        <w:t xml:space="preserve"> </w:t>
      </w:r>
      <w:r w:rsidR="008B0870" w:rsidRPr="00D63858">
        <w:rPr>
          <w:rFonts w:asciiTheme="majorHAnsi" w:hAnsiTheme="majorHAnsi" w:cstheme="majorHAnsi"/>
          <w:lang w:val="en-GB"/>
        </w:rPr>
        <w:t>(Keyes, 1998).</w:t>
      </w:r>
      <w:r w:rsidR="00BD2ACF" w:rsidRPr="00D63858">
        <w:rPr>
          <w:rFonts w:asciiTheme="majorHAnsi" w:hAnsiTheme="majorHAnsi" w:cstheme="majorHAnsi"/>
          <w:lang w:val="en-GB"/>
        </w:rPr>
        <w:t xml:space="preserve"> A sense of belonging in a group (social integration) enhances social well-being and vice versa (King, 2017).</w:t>
      </w:r>
    </w:p>
    <w:p w:rsidR="004B6998" w:rsidRPr="00D63858" w:rsidRDefault="00F43123" w:rsidP="004B6998">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Campbell (1976) </w:t>
      </w:r>
      <w:r w:rsidR="00EA20E9" w:rsidRPr="00D63858">
        <w:rPr>
          <w:rFonts w:asciiTheme="majorHAnsi" w:hAnsiTheme="majorHAnsi" w:cstheme="majorHAnsi"/>
          <w:lang w:val="en-GB"/>
        </w:rPr>
        <w:t>refers to</w:t>
      </w:r>
      <w:r w:rsidRPr="00D63858">
        <w:rPr>
          <w:rFonts w:asciiTheme="majorHAnsi" w:hAnsiTheme="majorHAnsi" w:cstheme="majorHAnsi"/>
          <w:lang w:val="en-GB"/>
        </w:rPr>
        <w:t xml:space="preserve"> social networks and interaction, social exclusion, disfunction and personal isolation </w:t>
      </w:r>
      <w:r w:rsidR="00184FD9" w:rsidRPr="00D63858">
        <w:rPr>
          <w:rFonts w:asciiTheme="majorHAnsi" w:hAnsiTheme="majorHAnsi" w:cstheme="majorHAnsi"/>
          <w:lang w:val="en-GB"/>
        </w:rPr>
        <w:t>to measure</w:t>
      </w:r>
      <w:r w:rsidRPr="00D63858">
        <w:rPr>
          <w:rFonts w:asciiTheme="majorHAnsi" w:hAnsiTheme="majorHAnsi" w:cstheme="majorHAnsi"/>
          <w:lang w:val="en-GB"/>
        </w:rPr>
        <w:t xml:space="preserve"> social well-being.</w:t>
      </w:r>
      <w:r w:rsidR="008F69F1" w:rsidRPr="00D63858">
        <w:rPr>
          <w:rFonts w:asciiTheme="majorHAnsi" w:hAnsiTheme="majorHAnsi" w:cstheme="majorHAnsi"/>
          <w:lang w:val="en-GB"/>
        </w:rPr>
        <w:t xml:space="preserve"> These factors only relate to two dimensions of Keyes (1998): social integration and social contribution.</w:t>
      </w:r>
      <w:r w:rsidR="00EA20E9" w:rsidRPr="00D63858">
        <w:rPr>
          <w:rFonts w:asciiTheme="majorHAnsi" w:hAnsiTheme="majorHAnsi" w:cstheme="majorHAnsi"/>
          <w:lang w:val="en-GB"/>
        </w:rPr>
        <w:t xml:space="preserve"> </w:t>
      </w:r>
      <w:r w:rsidR="008F69F1" w:rsidRPr="00D63858">
        <w:rPr>
          <w:rFonts w:asciiTheme="majorHAnsi" w:hAnsiTheme="majorHAnsi" w:cstheme="majorHAnsi"/>
          <w:lang w:val="en-GB"/>
        </w:rPr>
        <w:t>Campbell is more focused on the self because it does not include social acceptance, social actualization and social coherence.</w:t>
      </w:r>
      <w:r w:rsidR="00BD2ACF" w:rsidRPr="00D63858">
        <w:rPr>
          <w:rFonts w:asciiTheme="majorHAnsi" w:hAnsiTheme="majorHAnsi" w:cstheme="majorHAnsi"/>
          <w:lang w:val="en-GB"/>
        </w:rPr>
        <w:t xml:space="preserve"> There is more research that focuses on the self. Baumeister and Leary (1995) refer to the universal need of individuals to form interpersonal bonds and look for affiliation. </w:t>
      </w:r>
      <w:r w:rsidR="004B6998" w:rsidRPr="00D63858">
        <w:rPr>
          <w:rFonts w:asciiTheme="majorHAnsi" w:hAnsiTheme="majorHAnsi" w:cstheme="majorHAnsi"/>
          <w:lang w:val="en-GB"/>
        </w:rPr>
        <w:t xml:space="preserve"> Also, if an individual believes he/she is social, then he/she is more likely to act on it and have interaction with others, resulting in higher social well-being (Ryan &amp; Deci, 2001). </w:t>
      </w:r>
    </w:p>
    <w:p w:rsidR="004B6998" w:rsidRPr="00D63858" w:rsidRDefault="00BD2ACF" w:rsidP="004B6998">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Also social well-being influences physical and psychological well-being. Social well-being in terms of  social interactions such as strong relationships with friends, family and neighbours relate to higher psychological well-being (Helliwell &amp; Putnam, 2004). </w:t>
      </w:r>
      <w:r w:rsidR="004B6998" w:rsidRPr="00D63858">
        <w:rPr>
          <w:rFonts w:asciiTheme="majorHAnsi" w:hAnsiTheme="majorHAnsi" w:cstheme="majorHAnsi"/>
          <w:lang w:val="en-GB"/>
        </w:rPr>
        <w:t>A positive social environment can also result in higher psychological well-being in terms of stress relief and positive mood (</w:t>
      </w:r>
      <w:proofErr w:type="spellStart"/>
      <w:r w:rsidR="004B6998" w:rsidRPr="00D63858">
        <w:rPr>
          <w:rFonts w:asciiTheme="majorHAnsi" w:hAnsiTheme="majorHAnsi" w:cstheme="majorHAnsi"/>
          <w:lang w:val="en-GB"/>
        </w:rPr>
        <w:t>Ryff</w:t>
      </w:r>
      <w:proofErr w:type="spellEnd"/>
      <w:r w:rsidR="004B6998" w:rsidRPr="00D63858">
        <w:rPr>
          <w:rFonts w:asciiTheme="majorHAnsi" w:hAnsiTheme="majorHAnsi" w:cstheme="majorHAnsi"/>
          <w:lang w:val="en-GB"/>
        </w:rPr>
        <w:t xml:space="preserve"> &amp; Singer, 2000; Ryan &amp; Deci, 2001; </w:t>
      </w:r>
      <w:proofErr w:type="spellStart"/>
      <w:r w:rsidR="004B6998" w:rsidRPr="00D63858">
        <w:rPr>
          <w:rFonts w:asciiTheme="majorHAnsi" w:hAnsiTheme="majorHAnsi" w:cstheme="majorHAnsi"/>
          <w:lang w:val="en-GB"/>
        </w:rPr>
        <w:t>Ryff</w:t>
      </w:r>
      <w:proofErr w:type="spellEnd"/>
      <w:r w:rsidR="004B6998" w:rsidRPr="00D63858">
        <w:rPr>
          <w:rFonts w:asciiTheme="majorHAnsi" w:hAnsiTheme="majorHAnsi" w:cstheme="majorHAnsi"/>
          <w:lang w:val="en-GB"/>
        </w:rPr>
        <w:t xml:space="preserve"> et al., 2001). </w:t>
      </w:r>
      <w:r w:rsidRPr="00D63858">
        <w:rPr>
          <w:rFonts w:asciiTheme="majorHAnsi" w:hAnsiTheme="majorHAnsi" w:cstheme="majorHAnsi"/>
          <w:lang w:val="en-GB"/>
        </w:rPr>
        <w:t>Low social well-being can also result in decreased psychological well-being</w:t>
      </w:r>
      <w:r w:rsidR="004B6998" w:rsidRPr="00D63858">
        <w:rPr>
          <w:rFonts w:asciiTheme="majorHAnsi" w:hAnsiTheme="majorHAnsi" w:cstheme="majorHAnsi"/>
          <w:lang w:val="en-GB"/>
        </w:rPr>
        <w:t xml:space="preserve"> in terms of depression and anxiety due to personal isolation (King, 2017). Negative effects of social well-</w:t>
      </w:r>
      <w:r w:rsidR="004B6998" w:rsidRPr="00D63858">
        <w:rPr>
          <w:rFonts w:asciiTheme="majorHAnsi" w:hAnsiTheme="majorHAnsi" w:cstheme="majorHAnsi"/>
          <w:lang w:val="en-GB"/>
        </w:rPr>
        <w:lastRenderedPageBreak/>
        <w:t xml:space="preserve">being are even more strongly related to psychological well-being than positive social well-being characteristics (Rook, 1984). </w:t>
      </w:r>
    </w:p>
    <w:p w:rsidR="00690046" w:rsidRPr="00D63858" w:rsidRDefault="00157AB3"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Also, social </w:t>
      </w:r>
      <w:r w:rsidR="00690046" w:rsidRPr="00D63858">
        <w:rPr>
          <w:rFonts w:asciiTheme="majorHAnsi" w:hAnsiTheme="majorHAnsi" w:cstheme="majorHAnsi"/>
          <w:lang w:val="en-GB"/>
        </w:rPr>
        <w:t xml:space="preserve">interactions during exercise environment increase well-being in terms of life satisfaction and social support has a positive effect on physical well-being in terms of physical activity (McAuley et al., 2000; Kang et al., 2016). </w:t>
      </w:r>
    </w:p>
    <w:p w:rsidR="00305146" w:rsidRPr="00D63858" w:rsidRDefault="00305146" w:rsidP="007B3280">
      <w:pPr>
        <w:spacing w:line="276" w:lineRule="auto"/>
        <w:rPr>
          <w:rFonts w:asciiTheme="majorHAnsi" w:hAnsiTheme="majorHAnsi" w:cstheme="majorHAnsi"/>
          <w:lang w:val="en-GB"/>
        </w:rPr>
      </w:pPr>
    </w:p>
    <w:p w:rsidR="00AC4FDB" w:rsidRPr="00D63858" w:rsidRDefault="00350286" w:rsidP="005151EA">
      <w:pPr>
        <w:pStyle w:val="Kop2"/>
        <w:rPr>
          <w:rFonts w:cstheme="majorHAnsi"/>
          <w:color w:val="auto"/>
          <w:sz w:val="22"/>
          <w:szCs w:val="22"/>
          <w:lang w:val="en-GB"/>
        </w:rPr>
      </w:pPr>
      <w:bookmarkStart w:id="8" w:name="_Toc521475418"/>
      <w:r w:rsidRPr="00D63858">
        <w:rPr>
          <w:rFonts w:cstheme="majorHAnsi"/>
          <w:color w:val="auto"/>
          <w:sz w:val="22"/>
          <w:szCs w:val="22"/>
          <w:lang w:val="en-GB"/>
        </w:rPr>
        <w:t>2</w:t>
      </w:r>
      <w:r w:rsidR="007E66E1" w:rsidRPr="00D63858">
        <w:rPr>
          <w:rFonts w:cstheme="majorHAnsi"/>
          <w:color w:val="auto"/>
          <w:sz w:val="22"/>
          <w:szCs w:val="22"/>
          <w:lang w:val="en-GB"/>
        </w:rPr>
        <w:t>.</w:t>
      </w:r>
      <w:r w:rsidR="005151EA" w:rsidRPr="00D63858">
        <w:rPr>
          <w:rFonts w:cstheme="majorHAnsi"/>
          <w:color w:val="auto"/>
          <w:sz w:val="22"/>
          <w:szCs w:val="22"/>
          <w:lang w:val="en-GB"/>
        </w:rPr>
        <w:t>5</w:t>
      </w:r>
      <w:r w:rsidR="00370138" w:rsidRPr="00D63858">
        <w:rPr>
          <w:rFonts w:cstheme="majorHAnsi"/>
          <w:color w:val="auto"/>
          <w:sz w:val="22"/>
          <w:szCs w:val="22"/>
          <w:lang w:val="en-GB"/>
        </w:rPr>
        <w:t xml:space="preserve"> </w:t>
      </w:r>
      <w:r w:rsidR="00AC4FDB" w:rsidRPr="00D63858">
        <w:rPr>
          <w:rFonts w:cstheme="majorHAnsi"/>
          <w:color w:val="auto"/>
          <w:sz w:val="22"/>
          <w:szCs w:val="22"/>
          <w:lang w:val="en-GB"/>
        </w:rPr>
        <w:t>Well</w:t>
      </w:r>
      <w:r w:rsidR="00D37C4E" w:rsidRPr="00D63858">
        <w:rPr>
          <w:rFonts w:cstheme="majorHAnsi"/>
          <w:color w:val="auto"/>
          <w:sz w:val="22"/>
          <w:szCs w:val="22"/>
          <w:lang w:val="en-GB"/>
        </w:rPr>
        <w:t>-</w:t>
      </w:r>
      <w:r w:rsidR="00AC4FDB" w:rsidRPr="00D63858">
        <w:rPr>
          <w:rFonts w:cstheme="majorHAnsi"/>
          <w:color w:val="auto"/>
          <w:sz w:val="22"/>
          <w:szCs w:val="22"/>
          <w:lang w:val="en-GB"/>
        </w:rPr>
        <w:t>being in the workplace</w:t>
      </w:r>
      <w:bookmarkEnd w:id="8"/>
      <w:r w:rsidR="00F45F4B" w:rsidRPr="00D63858">
        <w:rPr>
          <w:rFonts w:cstheme="majorHAnsi"/>
          <w:color w:val="auto"/>
          <w:sz w:val="22"/>
          <w:szCs w:val="22"/>
          <w:lang w:val="en-GB"/>
        </w:rPr>
        <w:t xml:space="preserve"> </w:t>
      </w:r>
    </w:p>
    <w:p w:rsidR="00D804A2" w:rsidRPr="00D63858" w:rsidRDefault="00D804A2" w:rsidP="00D804A2">
      <w:pPr>
        <w:rPr>
          <w:rFonts w:asciiTheme="majorHAnsi" w:hAnsiTheme="majorHAnsi" w:cstheme="majorHAnsi"/>
          <w:lang w:val="en-GB"/>
        </w:rPr>
      </w:pPr>
    </w:p>
    <w:p w:rsidR="00357282" w:rsidRPr="00D63858" w:rsidRDefault="00AC4FDB"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Well</w:t>
      </w:r>
      <w:r w:rsidR="00D37C4E" w:rsidRPr="00D63858">
        <w:rPr>
          <w:rFonts w:asciiTheme="majorHAnsi" w:hAnsiTheme="majorHAnsi" w:cstheme="majorHAnsi"/>
          <w:lang w:val="en-GB"/>
        </w:rPr>
        <w:t>-</w:t>
      </w:r>
      <w:r w:rsidRPr="00D63858">
        <w:rPr>
          <w:rFonts w:asciiTheme="majorHAnsi" w:hAnsiTheme="majorHAnsi" w:cstheme="majorHAnsi"/>
          <w:lang w:val="en-GB"/>
        </w:rPr>
        <w:t>being in the workplace refers to ‘health and comfort</w:t>
      </w:r>
      <w:r w:rsidR="00350286" w:rsidRPr="00D63858">
        <w:rPr>
          <w:rFonts w:asciiTheme="majorHAnsi" w:hAnsiTheme="majorHAnsi" w:cstheme="majorHAnsi"/>
          <w:lang w:val="en-GB"/>
        </w:rPr>
        <w:t xml:space="preserve"> of employees</w:t>
      </w:r>
      <w:r w:rsidRPr="00D63858">
        <w:rPr>
          <w:rFonts w:asciiTheme="majorHAnsi" w:hAnsiTheme="majorHAnsi" w:cstheme="majorHAnsi"/>
          <w:lang w:val="en-GB"/>
        </w:rPr>
        <w:t>’ (</w:t>
      </w:r>
      <w:proofErr w:type="spellStart"/>
      <w:r w:rsidRPr="00D63858">
        <w:rPr>
          <w:rFonts w:asciiTheme="majorHAnsi" w:hAnsiTheme="majorHAnsi" w:cstheme="majorHAnsi"/>
          <w:lang w:val="en-GB"/>
        </w:rPr>
        <w:t>Bluyssen</w:t>
      </w:r>
      <w:proofErr w:type="spellEnd"/>
      <w:r w:rsidRPr="00D63858">
        <w:rPr>
          <w:rFonts w:asciiTheme="majorHAnsi" w:hAnsiTheme="majorHAnsi" w:cstheme="majorHAnsi"/>
          <w:lang w:val="en-GB"/>
        </w:rPr>
        <w:t xml:space="preserve"> et al., 2011). </w:t>
      </w:r>
      <w:r w:rsidR="0054383C" w:rsidRPr="00D63858">
        <w:rPr>
          <w:rFonts w:asciiTheme="majorHAnsi" w:hAnsiTheme="majorHAnsi" w:cstheme="majorHAnsi"/>
          <w:lang w:val="en-GB"/>
        </w:rPr>
        <w:t>It reflects quality of working life and incorporates narrower concepts of physical and mental health (such as physical fitness, absence of illness and mental stability), and safety from health risks (</w:t>
      </w:r>
      <w:r w:rsidR="00357282" w:rsidRPr="00D63858">
        <w:rPr>
          <w:rFonts w:asciiTheme="majorHAnsi" w:hAnsiTheme="majorHAnsi" w:cstheme="majorHAnsi"/>
          <w:lang w:val="en-GB"/>
        </w:rPr>
        <w:t>Carmichael et al., 2016)</w:t>
      </w:r>
      <w:r w:rsidR="0054383C" w:rsidRPr="00D63858">
        <w:rPr>
          <w:rFonts w:asciiTheme="majorHAnsi" w:hAnsiTheme="majorHAnsi" w:cstheme="majorHAnsi"/>
          <w:lang w:val="en-GB"/>
        </w:rPr>
        <w:t xml:space="preserve">. </w:t>
      </w:r>
      <w:r w:rsidR="00A30728" w:rsidRPr="00D63858">
        <w:rPr>
          <w:rFonts w:asciiTheme="majorHAnsi" w:hAnsiTheme="majorHAnsi" w:cstheme="majorHAnsi"/>
          <w:lang w:val="en-GB"/>
        </w:rPr>
        <w:t>Employee well</w:t>
      </w:r>
      <w:r w:rsidR="00D37C4E" w:rsidRPr="00D63858">
        <w:rPr>
          <w:rFonts w:asciiTheme="majorHAnsi" w:hAnsiTheme="majorHAnsi" w:cstheme="majorHAnsi"/>
          <w:lang w:val="en-GB"/>
        </w:rPr>
        <w:t>-being is influenced by experiences at work, and has an effect on behaviour at work such as task performance (</w:t>
      </w:r>
      <w:proofErr w:type="spellStart"/>
      <w:r w:rsidR="00D37C4E" w:rsidRPr="00D63858">
        <w:rPr>
          <w:rFonts w:asciiTheme="majorHAnsi" w:hAnsiTheme="majorHAnsi" w:cstheme="majorHAnsi"/>
          <w:lang w:val="en-GB"/>
        </w:rPr>
        <w:t>Sonnentag</w:t>
      </w:r>
      <w:proofErr w:type="spellEnd"/>
      <w:r w:rsidR="00D37C4E" w:rsidRPr="00D63858">
        <w:rPr>
          <w:rFonts w:asciiTheme="majorHAnsi" w:hAnsiTheme="majorHAnsi" w:cstheme="majorHAnsi"/>
          <w:lang w:val="en-GB"/>
        </w:rPr>
        <w:t>, 2015).</w:t>
      </w:r>
      <w:r w:rsidR="00D01AB8" w:rsidRPr="00D63858">
        <w:rPr>
          <w:rFonts w:asciiTheme="majorHAnsi" w:hAnsiTheme="majorHAnsi" w:cstheme="majorHAnsi"/>
          <w:lang w:val="en-GB"/>
        </w:rPr>
        <w:t xml:space="preserve"> The office environment itself influences employee well-being. Indoor stressors such as moisture, noise, vibration, radiation, chemical compounds, thermal factors, and lighting can cause positive as well as negative and long- and short- term effects on well-being (</w:t>
      </w:r>
      <w:proofErr w:type="spellStart"/>
      <w:r w:rsidR="00D01AB8" w:rsidRPr="00D63858">
        <w:rPr>
          <w:rFonts w:asciiTheme="majorHAnsi" w:hAnsiTheme="majorHAnsi" w:cstheme="majorHAnsi"/>
          <w:lang w:val="en-GB"/>
        </w:rPr>
        <w:t>Bluyssen</w:t>
      </w:r>
      <w:proofErr w:type="spellEnd"/>
      <w:r w:rsidR="00D01AB8" w:rsidRPr="00D63858">
        <w:rPr>
          <w:rFonts w:asciiTheme="majorHAnsi" w:hAnsiTheme="majorHAnsi" w:cstheme="majorHAnsi"/>
          <w:lang w:val="en-GB"/>
        </w:rPr>
        <w:t xml:space="preserve"> et al., 2011).</w:t>
      </w:r>
    </w:p>
    <w:p w:rsidR="0054383C" w:rsidRPr="00D63858" w:rsidRDefault="00357282"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Psychological</w:t>
      </w:r>
      <w:r w:rsidR="0054383C" w:rsidRPr="00D63858">
        <w:rPr>
          <w:rFonts w:asciiTheme="majorHAnsi" w:hAnsiTheme="majorHAnsi" w:cstheme="majorHAnsi"/>
          <w:lang w:val="en-GB"/>
        </w:rPr>
        <w:t xml:space="preserve"> well</w:t>
      </w:r>
      <w:r w:rsidR="00370138" w:rsidRPr="00D63858">
        <w:rPr>
          <w:rFonts w:asciiTheme="majorHAnsi" w:hAnsiTheme="majorHAnsi" w:cstheme="majorHAnsi"/>
          <w:lang w:val="en-GB"/>
        </w:rPr>
        <w:t>-</w:t>
      </w:r>
      <w:r w:rsidR="0054383C" w:rsidRPr="00D63858">
        <w:rPr>
          <w:rFonts w:asciiTheme="majorHAnsi" w:hAnsiTheme="majorHAnsi" w:cstheme="majorHAnsi"/>
          <w:lang w:val="en-GB"/>
        </w:rPr>
        <w:t>being in the workplace has been defined as</w:t>
      </w:r>
      <w:r w:rsidRPr="00D63858">
        <w:rPr>
          <w:rFonts w:asciiTheme="majorHAnsi" w:hAnsiTheme="majorHAnsi" w:cstheme="majorHAnsi"/>
          <w:lang w:val="en-GB"/>
        </w:rPr>
        <w:t>:</w:t>
      </w:r>
      <w:r w:rsidR="0054383C" w:rsidRPr="00D63858">
        <w:rPr>
          <w:rFonts w:asciiTheme="majorHAnsi" w:hAnsiTheme="majorHAnsi" w:cstheme="majorHAnsi"/>
          <w:lang w:val="en-GB"/>
        </w:rPr>
        <w:t xml:space="preserve"> “A dynamic state in which the individual is able to develop their potential, work productively and creatively, build strong and positive relationships with others and contribute to their community. </w:t>
      </w:r>
      <w:r w:rsidR="0046093A" w:rsidRPr="00D63858">
        <w:rPr>
          <w:rFonts w:asciiTheme="majorHAnsi" w:hAnsiTheme="majorHAnsi" w:cstheme="majorHAnsi"/>
          <w:lang w:val="en-GB"/>
        </w:rPr>
        <w:t>It is enhanced when an individual is able to fulfil their personal and social goals and achieve a sense of purpose in society”(NICE, 2009). Psychological well-being in the workplace</w:t>
      </w:r>
      <w:r w:rsidR="00925AB7" w:rsidRPr="00D63858">
        <w:rPr>
          <w:rFonts w:asciiTheme="majorHAnsi" w:hAnsiTheme="majorHAnsi" w:cstheme="majorHAnsi"/>
          <w:lang w:val="en-GB"/>
        </w:rPr>
        <w:t xml:space="preserve"> can be measured in anxiety, depression, stress/distress/burnout,  emotional well-being</w:t>
      </w:r>
      <w:r w:rsidR="00C94D97" w:rsidRPr="00D63858">
        <w:rPr>
          <w:rFonts w:asciiTheme="majorHAnsi" w:hAnsiTheme="majorHAnsi" w:cstheme="majorHAnsi"/>
          <w:lang w:val="en-GB"/>
        </w:rPr>
        <w:t xml:space="preserve"> such as positive emotions</w:t>
      </w:r>
      <w:r w:rsidR="00925AB7" w:rsidRPr="00D63858">
        <w:rPr>
          <w:rFonts w:asciiTheme="majorHAnsi" w:hAnsiTheme="majorHAnsi" w:cstheme="majorHAnsi"/>
          <w:lang w:val="en-GB"/>
        </w:rPr>
        <w:t>, life satisfaction and coping (Brown et al., 20</w:t>
      </w:r>
      <w:r w:rsidR="006930C3" w:rsidRPr="00D63858">
        <w:rPr>
          <w:rFonts w:asciiTheme="majorHAnsi" w:hAnsiTheme="majorHAnsi" w:cstheme="majorHAnsi"/>
          <w:lang w:val="en-GB"/>
        </w:rPr>
        <w:t>12</w:t>
      </w:r>
      <w:r w:rsidR="00925AB7" w:rsidRPr="00D63858">
        <w:rPr>
          <w:rFonts w:asciiTheme="majorHAnsi" w:hAnsiTheme="majorHAnsi" w:cstheme="majorHAnsi"/>
          <w:lang w:val="en-GB"/>
        </w:rPr>
        <w:t xml:space="preserve">). </w:t>
      </w:r>
    </w:p>
    <w:p w:rsidR="00370138" w:rsidRPr="00D63858" w:rsidRDefault="00370138"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Physical well-being in the workplace</w:t>
      </w:r>
      <w:r w:rsidR="00925AB7" w:rsidRPr="00D63858">
        <w:rPr>
          <w:rFonts w:asciiTheme="majorHAnsi" w:hAnsiTheme="majorHAnsi" w:cstheme="majorHAnsi"/>
          <w:lang w:val="en-GB"/>
        </w:rPr>
        <w:t xml:space="preserve"> includes physical quality of life and general health. Brown et al. (20</w:t>
      </w:r>
      <w:r w:rsidR="0046093A" w:rsidRPr="00D63858">
        <w:rPr>
          <w:rFonts w:asciiTheme="majorHAnsi" w:hAnsiTheme="majorHAnsi" w:cstheme="majorHAnsi"/>
          <w:lang w:val="en-GB"/>
        </w:rPr>
        <w:t>12</w:t>
      </w:r>
      <w:r w:rsidR="00925AB7" w:rsidRPr="00D63858">
        <w:rPr>
          <w:rFonts w:asciiTheme="majorHAnsi" w:hAnsiTheme="majorHAnsi" w:cstheme="majorHAnsi"/>
          <w:lang w:val="en-GB"/>
        </w:rPr>
        <w:t>) measured physical well-being in pain/discomfort, physical functioning, general health, health complaints such as vitality, energy, tension, nervousness, relaxation and self-esteem, fatigue, and physical satisfaction</w:t>
      </w:r>
      <w:r w:rsidR="00315DE7" w:rsidRPr="00D63858">
        <w:rPr>
          <w:rFonts w:asciiTheme="majorHAnsi" w:hAnsiTheme="majorHAnsi" w:cstheme="majorHAnsi"/>
          <w:lang w:val="en-GB"/>
        </w:rPr>
        <w:t>.</w:t>
      </w:r>
      <w:r w:rsidR="0046093A" w:rsidRPr="00D63858">
        <w:rPr>
          <w:rFonts w:asciiTheme="majorHAnsi" w:hAnsiTheme="majorHAnsi" w:cstheme="majorHAnsi"/>
          <w:lang w:val="en-GB"/>
        </w:rPr>
        <w:t xml:space="preserve"> </w:t>
      </w:r>
    </w:p>
    <w:p w:rsidR="003D52F6" w:rsidRPr="00D63858" w:rsidRDefault="003D52F6"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Social well-being in the workplace </w:t>
      </w:r>
      <w:r w:rsidR="002209A0" w:rsidRPr="00D63858">
        <w:rPr>
          <w:rFonts w:asciiTheme="majorHAnsi" w:hAnsiTheme="majorHAnsi" w:cstheme="majorHAnsi"/>
          <w:lang w:val="en-GB"/>
        </w:rPr>
        <w:t>can be defined as</w:t>
      </w:r>
      <w:r w:rsidRPr="00D63858">
        <w:rPr>
          <w:rFonts w:asciiTheme="majorHAnsi" w:hAnsiTheme="majorHAnsi" w:cstheme="majorHAnsi"/>
          <w:lang w:val="en-GB"/>
        </w:rPr>
        <w:t xml:space="preserve"> feeling embedded in meaningful communities and having satisfying short term interactions and long term relationships with others (De Simone, 2014). According to De Simone (2014), social well-being in the workplace includes satisfaction</w:t>
      </w:r>
      <w:r w:rsidR="00AE387A" w:rsidRPr="00D63858">
        <w:rPr>
          <w:rFonts w:asciiTheme="majorHAnsi" w:hAnsiTheme="majorHAnsi" w:cstheme="majorHAnsi"/>
          <w:lang w:val="en-GB"/>
        </w:rPr>
        <w:t xml:space="preserve"> and cooperation</w:t>
      </w:r>
      <w:r w:rsidRPr="00D63858">
        <w:rPr>
          <w:rFonts w:asciiTheme="majorHAnsi" w:hAnsiTheme="majorHAnsi" w:cstheme="majorHAnsi"/>
          <w:lang w:val="en-GB"/>
        </w:rPr>
        <w:t xml:space="preserve"> with peers as well as with leaders,</w:t>
      </w:r>
      <w:r w:rsidR="00AE387A" w:rsidRPr="00D63858">
        <w:rPr>
          <w:rFonts w:asciiTheme="majorHAnsi" w:hAnsiTheme="majorHAnsi" w:cstheme="majorHAnsi"/>
          <w:lang w:val="en-GB"/>
        </w:rPr>
        <w:t xml:space="preserve"> </w:t>
      </w:r>
      <w:r w:rsidRPr="00D63858">
        <w:rPr>
          <w:rFonts w:asciiTheme="majorHAnsi" w:hAnsiTheme="majorHAnsi" w:cstheme="majorHAnsi"/>
          <w:lang w:val="en-GB"/>
        </w:rPr>
        <w:t xml:space="preserve">(giving and receiving) social support, and feelings of belonging to work communities such as teams or the whole organization that have a climate of trust and respect. </w:t>
      </w:r>
    </w:p>
    <w:p w:rsidR="007E609D" w:rsidRPr="00D63858" w:rsidRDefault="00825F46"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Companies should take into account the workplace</w:t>
      </w:r>
      <w:r w:rsidR="00C94D97" w:rsidRPr="00D63858">
        <w:rPr>
          <w:rFonts w:asciiTheme="majorHAnsi" w:hAnsiTheme="majorHAnsi" w:cstheme="majorHAnsi"/>
          <w:lang w:val="en-GB"/>
        </w:rPr>
        <w:t xml:space="preserve"> conditions</w:t>
      </w:r>
      <w:r w:rsidRPr="00D63858">
        <w:rPr>
          <w:rFonts w:asciiTheme="majorHAnsi" w:hAnsiTheme="majorHAnsi" w:cstheme="majorHAnsi"/>
          <w:lang w:val="en-GB"/>
        </w:rPr>
        <w:t xml:space="preserve"> in order to enhance well-being in the workplace (Kowalski, 2017). According to Kowalski, 2017), a changing work environment, innovation technologies and the company culture influence well-being in the workplace. </w:t>
      </w:r>
      <w:r w:rsidR="002209A0" w:rsidRPr="00D63858">
        <w:rPr>
          <w:rFonts w:asciiTheme="majorHAnsi" w:hAnsiTheme="majorHAnsi" w:cstheme="majorHAnsi"/>
          <w:lang w:val="en-GB"/>
        </w:rPr>
        <w:t>Providing services such as counselling, fitness programmes, stress management a</w:t>
      </w:r>
      <w:r w:rsidR="00200B4C" w:rsidRPr="00D63858">
        <w:rPr>
          <w:rFonts w:asciiTheme="majorHAnsi" w:hAnsiTheme="majorHAnsi" w:cstheme="majorHAnsi"/>
          <w:lang w:val="en-GB"/>
        </w:rPr>
        <w:t>n</w:t>
      </w:r>
      <w:r w:rsidR="002209A0" w:rsidRPr="00D63858">
        <w:rPr>
          <w:rFonts w:asciiTheme="majorHAnsi" w:hAnsiTheme="majorHAnsi" w:cstheme="majorHAnsi"/>
          <w:lang w:val="en-GB"/>
        </w:rPr>
        <w:t>d health information or even workplace well-being programmes can enhance employee well-being (Carmichael et al., 2016; Rucker, 2017).</w:t>
      </w:r>
      <w:r w:rsidR="00200B4C" w:rsidRPr="00D63858">
        <w:rPr>
          <w:rFonts w:asciiTheme="majorHAnsi" w:hAnsiTheme="majorHAnsi" w:cstheme="majorHAnsi"/>
          <w:lang w:val="en-GB"/>
        </w:rPr>
        <w:t xml:space="preserve"> These services also encompass economic benefits because employees tend to work harder if they believe that they are genuinely being looked after (</w:t>
      </w:r>
      <w:proofErr w:type="spellStart"/>
      <w:r w:rsidR="00200B4C" w:rsidRPr="00D63858">
        <w:rPr>
          <w:rFonts w:asciiTheme="majorHAnsi" w:hAnsiTheme="majorHAnsi" w:cstheme="majorHAnsi"/>
          <w:lang w:val="en-GB"/>
        </w:rPr>
        <w:t>Tyers</w:t>
      </w:r>
      <w:proofErr w:type="spellEnd"/>
      <w:r w:rsidR="00200B4C" w:rsidRPr="00D63858">
        <w:rPr>
          <w:rFonts w:asciiTheme="majorHAnsi" w:hAnsiTheme="majorHAnsi" w:cstheme="majorHAnsi"/>
          <w:lang w:val="en-GB"/>
        </w:rPr>
        <w:t xml:space="preserve"> and Hicks, 2014; Carmichael et al., 2016). A positive work environment can also influence the ability of an employee to care for their well-being and personal resources</w:t>
      </w:r>
      <w:r w:rsidR="00E62E13" w:rsidRPr="00D63858">
        <w:rPr>
          <w:rFonts w:asciiTheme="majorHAnsi" w:hAnsiTheme="majorHAnsi" w:cstheme="majorHAnsi"/>
          <w:lang w:val="en-GB"/>
        </w:rPr>
        <w:t xml:space="preserve"> (Hymel et al., 2011). </w:t>
      </w:r>
      <w:r w:rsidR="00200B4C" w:rsidRPr="00D63858">
        <w:rPr>
          <w:rFonts w:asciiTheme="majorHAnsi" w:hAnsiTheme="majorHAnsi" w:cstheme="majorHAnsi"/>
          <w:lang w:val="en-GB"/>
        </w:rPr>
        <w:t xml:space="preserve">However, employees should also assume personal responsibility for their </w:t>
      </w:r>
      <w:r w:rsidR="00200B4C" w:rsidRPr="00D63858">
        <w:rPr>
          <w:rFonts w:asciiTheme="majorHAnsi" w:hAnsiTheme="majorHAnsi" w:cstheme="majorHAnsi"/>
          <w:lang w:val="en-GB"/>
        </w:rPr>
        <w:lastRenderedPageBreak/>
        <w:t xml:space="preserve">own health and well-being (Carmichael et al., 2016). </w:t>
      </w:r>
      <w:r w:rsidR="00ED64E0" w:rsidRPr="00D63858">
        <w:rPr>
          <w:rFonts w:asciiTheme="majorHAnsi" w:hAnsiTheme="majorHAnsi" w:cstheme="majorHAnsi"/>
          <w:lang w:val="en-GB"/>
        </w:rPr>
        <w:t>Interconnecting work-related and non-work-related factors could benefit employee well-being (</w:t>
      </w:r>
      <w:proofErr w:type="spellStart"/>
      <w:r w:rsidR="00ED64E0" w:rsidRPr="00D63858">
        <w:rPr>
          <w:rFonts w:asciiTheme="majorHAnsi" w:hAnsiTheme="majorHAnsi" w:cstheme="majorHAnsi"/>
          <w:lang w:val="en-GB"/>
        </w:rPr>
        <w:t>Quintiliani</w:t>
      </w:r>
      <w:proofErr w:type="spellEnd"/>
      <w:r w:rsidR="00ED64E0" w:rsidRPr="00D63858">
        <w:rPr>
          <w:rFonts w:asciiTheme="majorHAnsi" w:hAnsiTheme="majorHAnsi" w:cstheme="majorHAnsi"/>
          <w:lang w:val="en-GB"/>
        </w:rPr>
        <w:t xml:space="preserve"> et al., 2010). </w:t>
      </w:r>
    </w:p>
    <w:p w:rsidR="00C94D97" w:rsidRPr="00D63858" w:rsidRDefault="00C94D97" w:rsidP="005171FC">
      <w:pPr>
        <w:spacing w:line="276" w:lineRule="auto"/>
        <w:jc w:val="both"/>
        <w:rPr>
          <w:rFonts w:asciiTheme="majorHAnsi" w:hAnsiTheme="majorHAnsi" w:cstheme="majorHAnsi"/>
          <w:lang w:val="en-GB"/>
        </w:rPr>
      </w:pPr>
    </w:p>
    <w:p w:rsidR="007E609D" w:rsidRPr="00D63858" w:rsidRDefault="00C94D97" w:rsidP="00C94D97">
      <w:pPr>
        <w:pStyle w:val="Kop2"/>
        <w:rPr>
          <w:color w:val="auto"/>
          <w:sz w:val="22"/>
          <w:lang w:val="en-GB"/>
        </w:rPr>
      </w:pPr>
      <w:bookmarkStart w:id="9" w:name="_Toc521475419"/>
      <w:r w:rsidRPr="00D63858">
        <w:rPr>
          <w:color w:val="auto"/>
          <w:sz w:val="22"/>
          <w:lang w:val="en-GB"/>
        </w:rPr>
        <w:t>2.6 Conclusion</w:t>
      </w:r>
      <w:bookmarkEnd w:id="9"/>
    </w:p>
    <w:p w:rsidR="00C94D97" w:rsidRPr="00D63858" w:rsidRDefault="00C94D97" w:rsidP="00C94D97">
      <w:pPr>
        <w:rPr>
          <w:lang w:val="en-GB"/>
        </w:rPr>
      </w:pPr>
    </w:p>
    <w:p w:rsidR="00C33AE6" w:rsidRPr="00D63858" w:rsidRDefault="00C94D97"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W</w:t>
      </w:r>
      <w:r w:rsidR="00D95C4F" w:rsidRPr="00D63858">
        <w:rPr>
          <w:rFonts w:asciiTheme="majorHAnsi" w:hAnsiTheme="majorHAnsi" w:cstheme="majorHAnsi"/>
          <w:lang w:val="en-GB"/>
        </w:rPr>
        <w:t xml:space="preserve">ell-being refers to an equilibrium in an individual’s resource pool and challenges faced. </w:t>
      </w:r>
      <w:r w:rsidR="009174D4" w:rsidRPr="00D63858">
        <w:rPr>
          <w:rFonts w:asciiTheme="majorHAnsi" w:hAnsiTheme="majorHAnsi" w:cstheme="majorHAnsi"/>
          <w:lang w:val="en-GB"/>
        </w:rPr>
        <w:t>The resource pool and challenges are determined by psychological, social and physical factor</w:t>
      </w:r>
      <w:r w:rsidRPr="00D63858">
        <w:rPr>
          <w:rFonts w:asciiTheme="majorHAnsi" w:hAnsiTheme="majorHAnsi" w:cstheme="majorHAnsi"/>
          <w:lang w:val="en-GB"/>
        </w:rPr>
        <w:t>s that are interrelated</w:t>
      </w:r>
      <w:r w:rsidR="009174D4" w:rsidRPr="00D63858">
        <w:rPr>
          <w:rFonts w:asciiTheme="majorHAnsi" w:hAnsiTheme="majorHAnsi" w:cstheme="majorHAnsi"/>
          <w:lang w:val="en-GB"/>
        </w:rPr>
        <w:t xml:space="preserve">. The main characteristics of psychological well-being are positive or negative mood, depression, and stress level. </w:t>
      </w:r>
      <w:r w:rsidR="00C33AE6" w:rsidRPr="00D63858">
        <w:rPr>
          <w:rFonts w:asciiTheme="majorHAnsi" w:hAnsiTheme="majorHAnsi" w:cstheme="majorHAnsi"/>
          <w:lang w:val="en-GB"/>
        </w:rPr>
        <w:t>Physical well-being characteristics are being physically healthy in terms of a low blood pressure, absence of sickness, no symptoms of asthma</w:t>
      </w:r>
      <w:r w:rsidR="00AE387A" w:rsidRPr="00D63858">
        <w:rPr>
          <w:rFonts w:asciiTheme="majorHAnsi" w:hAnsiTheme="majorHAnsi" w:cstheme="majorHAnsi"/>
          <w:lang w:val="en-GB"/>
        </w:rPr>
        <w:t xml:space="preserve"> or allergies</w:t>
      </w:r>
      <w:r w:rsidR="00C33AE6" w:rsidRPr="00D63858">
        <w:rPr>
          <w:rFonts w:asciiTheme="majorHAnsi" w:hAnsiTheme="majorHAnsi" w:cstheme="majorHAnsi"/>
          <w:lang w:val="en-GB"/>
        </w:rPr>
        <w:t>,</w:t>
      </w:r>
      <w:r w:rsidR="00AE387A" w:rsidRPr="00D63858">
        <w:rPr>
          <w:rFonts w:asciiTheme="majorHAnsi" w:hAnsiTheme="majorHAnsi" w:cstheme="majorHAnsi"/>
          <w:lang w:val="en-GB"/>
        </w:rPr>
        <w:t xml:space="preserve"> high fitness level</w:t>
      </w:r>
      <w:r w:rsidR="00C33AE6" w:rsidRPr="00D63858">
        <w:rPr>
          <w:rFonts w:asciiTheme="majorHAnsi" w:hAnsiTheme="majorHAnsi" w:cstheme="majorHAnsi"/>
          <w:lang w:val="en-GB"/>
        </w:rPr>
        <w:t xml:space="preserve"> and absence of fatigue. At last, social well-being can be conceptualised in terms of social relations with other</w:t>
      </w:r>
      <w:r w:rsidR="00AE387A" w:rsidRPr="00D63858">
        <w:rPr>
          <w:rFonts w:asciiTheme="majorHAnsi" w:hAnsiTheme="majorHAnsi" w:cstheme="majorHAnsi"/>
          <w:lang w:val="en-GB"/>
        </w:rPr>
        <w:t xml:space="preserve">s, networks, cooperation, </w:t>
      </w:r>
      <w:r w:rsidR="00F82B3E" w:rsidRPr="00D63858">
        <w:rPr>
          <w:rFonts w:asciiTheme="majorHAnsi" w:hAnsiTheme="majorHAnsi" w:cstheme="majorHAnsi"/>
          <w:lang w:val="en-GB"/>
        </w:rPr>
        <w:t xml:space="preserve">and </w:t>
      </w:r>
      <w:r w:rsidR="00AE387A" w:rsidRPr="00D63858">
        <w:rPr>
          <w:rFonts w:asciiTheme="majorHAnsi" w:hAnsiTheme="majorHAnsi" w:cstheme="majorHAnsi"/>
          <w:lang w:val="en-GB"/>
        </w:rPr>
        <w:t>contribution</w:t>
      </w:r>
      <w:r w:rsidR="001C10BD" w:rsidRPr="00D63858">
        <w:rPr>
          <w:rFonts w:asciiTheme="majorHAnsi" w:hAnsiTheme="majorHAnsi" w:cstheme="majorHAnsi"/>
          <w:lang w:val="en-GB"/>
        </w:rPr>
        <w:t xml:space="preserve"> </w:t>
      </w:r>
      <w:r w:rsidR="00F82B3E" w:rsidRPr="00D63858">
        <w:rPr>
          <w:rFonts w:asciiTheme="majorHAnsi" w:hAnsiTheme="majorHAnsi" w:cstheme="majorHAnsi"/>
          <w:lang w:val="en-GB"/>
        </w:rPr>
        <w:t>to community.</w:t>
      </w:r>
    </w:p>
    <w:p w:rsidR="00D63858" w:rsidRPr="00D63858" w:rsidRDefault="00D63858" w:rsidP="00D63858">
      <w:pPr>
        <w:spacing w:line="276" w:lineRule="auto"/>
        <w:jc w:val="both"/>
        <w:rPr>
          <w:rFonts w:asciiTheme="majorHAnsi" w:hAnsiTheme="majorHAnsi" w:cstheme="majorHAnsi"/>
          <w:lang w:val="en-GB"/>
        </w:rPr>
      </w:pPr>
    </w:p>
    <w:p w:rsidR="009A3E4C" w:rsidRPr="00D63858" w:rsidRDefault="009A3E4C" w:rsidP="00D63858">
      <w:pPr>
        <w:pStyle w:val="Kop1"/>
        <w:rPr>
          <w:b/>
          <w:color w:val="auto"/>
          <w:sz w:val="22"/>
          <w:lang w:val="en-GB"/>
        </w:rPr>
      </w:pPr>
      <w:bookmarkStart w:id="10" w:name="_Toc521475420"/>
      <w:r w:rsidRPr="00D63858">
        <w:rPr>
          <w:b/>
          <w:color w:val="auto"/>
          <w:sz w:val="22"/>
          <w:lang w:val="en-GB"/>
        </w:rPr>
        <w:t xml:space="preserve">Chapter </w:t>
      </w:r>
      <w:r w:rsidR="00C6492C" w:rsidRPr="00D63858">
        <w:rPr>
          <w:b/>
          <w:color w:val="auto"/>
          <w:sz w:val="22"/>
          <w:lang w:val="en-GB"/>
        </w:rPr>
        <w:t>3</w:t>
      </w:r>
      <w:r w:rsidRPr="00D63858">
        <w:rPr>
          <w:b/>
          <w:color w:val="auto"/>
          <w:sz w:val="22"/>
          <w:lang w:val="en-GB"/>
        </w:rPr>
        <w:t>: Green interior</w:t>
      </w:r>
      <w:r w:rsidR="005151EA" w:rsidRPr="00D63858">
        <w:rPr>
          <w:b/>
          <w:color w:val="auto"/>
          <w:sz w:val="22"/>
          <w:lang w:val="en-GB"/>
        </w:rPr>
        <w:t xml:space="preserve"> </w:t>
      </w:r>
      <w:r w:rsidR="001A7A2A" w:rsidRPr="00D63858">
        <w:rPr>
          <w:b/>
          <w:color w:val="auto"/>
          <w:sz w:val="22"/>
          <w:lang w:val="en-GB"/>
        </w:rPr>
        <w:t>in the workplace</w:t>
      </w:r>
      <w:bookmarkEnd w:id="10"/>
    </w:p>
    <w:p w:rsidR="001A7A2A" w:rsidRPr="00D63858" w:rsidRDefault="001A7A2A" w:rsidP="001A7A2A">
      <w:pPr>
        <w:rPr>
          <w:rFonts w:asciiTheme="majorHAnsi" w:hAnsiTheme="majorHAnsi" w:cstheme="majorHAnsi"/>
          <w:lang w:val="en-GB"/>
        </w:rPr>
      </w:pPr>
    </w:p>
    <w:p w:rsidR="001A7A2A" w:rsidRPr="00D63858" w:rsidRDefault="001A7A2A" w:rsidP="001A7A2A">
      <w:pPr>
        <w:pStyle w:val="Kop2"/>
        <w:rPr>
          <w:color w:val="auto"/>
          <w:sz w:val="22"/>
          <w:szCs w:val="22"/>
          <w:lang w:val="en-GB"/>
        </w:rPr>
      </w:pPr>
      <w:bookmarkStart w:id="11" w:name="_Toc521475421"/>
      <w:r w:rsidRPr="00D63858">
        <w:rPr>
          <w:color w:val="auto"/>
          <w:sz w:val="22"/>
          <w:szCs w:val="22"/>
          <w:lang w:val="en-GB"/>
        </w:rPr>
        <w:t>3.1 The office</w:t>
      </w:r>
      <w:bookmarkEnd w:id="11"/>
    </w:p>
    <w:p w:rsidR="001A7A2A" w:rsidRPr="00D63858" w:rsidRDefault="001A7A2A" w:rsidP="001A7A2A">
      <w:pPr>
        <w:rPr>
          <w:rFonts w:asciiTheme="majorHAnsi" w:hAnsiTheme="majorHAnsi" w:cstheme="majorHAnsi"/>
          <w:lang w:val="en-GB"/>
        </w:rPr>
      </w:pPr>
    </w:p>
    <w:p w:rsidR="001A7A2A" w:rsidRPr="00D63858" w:rsidRDefault="001A7A2A" w:rsidP="001A7A2A">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According to van </w:t>
      </w:r>
      <w:proofErr w:type="spellStart"/>
      <w:r w:rsidRPr="00D63858">
        <w:rPr>
          <w:rFonts w:asciiTheme="majorHAnsi" w:hAnsiTheme="majorHAnsi" w:cstheme="majorHAnsi"/>
          <w:lang w:val="en-GB"/>
        </w:rPr>
        <w:t>Meel</w:t>
      </w:r>
      <w:proofErr w:type="spellEnd"/>
      <w:r w:rsidRPr="00D63858">
        <w:rPr>
          <w:rFonts w:asciiTheme="majorHAnsi" w:hAnsiTheme="majorHAnsi" w:cstheme="majorHAnsi"/>
          <w:lang w:val="en-GB"/>
        </w:rPr>
        <w:t xml:space="preserve"> (2000), an office is a workplace for employees in order to support business processes, flexibility of the organisation, and interaction with stakeholders such as colleagues, organisations and institutions. The main function is to facilitate and support processes of the organisation (van </w:t>
      </w:r>
      <w:proofErr w:type="spellStart"/>
      <w:r w:rsidRPr="00D63858">
        <w:rPr>
          <w:rFonts w:asciiTheme="majorHAnsi" w:hAnsiTheme="majorHAnsi" w:cstheme="majorHAnsi"/>
          <w:lang w:val="en-GB"/>
        </w:rPr>
        <w:t>Meel</w:t>
      </w:r>
      <w:proofErr w:type="spellEnd"/>
      <w:r w:rsidRPr="00D63858">
        <w:rPr>
          <w:rFonts w:asciiTheme="majorHAnsi" w:hAnsiTheme="majorHAnsi" w:cstheme="majorHAnsi"/>
          <w:lang w:val="en-GB"/>
        </w:rPr>
        <w:t>, 2000).  Employee office activities include generating, collecting, exchanging and saving information and ideas (</w:t>
      </w:r>
      <w:proofErr w:type="spellStart"/>
      <w:r w:rsidRPr="00D63858">
        <w:rPr>
          <w:rFonts w:asciiTheme="majorHAnsi" w:hAnsiTheme="majorHAnsi" w:cstheme="majorHAnsi"/>
          <w:lang w:val="en-GB"/>
        </w:rPr>
        <w:t>Stijnenbosch</w:t>
      </w:r>
      <w:proofErr w:type="spellEnd"/>
      <w:r w:rsidRPr="00D63858">
        <w:rPr>
          <w:rFonts w:asciiTheme="majorHAnsi" w:hAnsiTheme="majorHAnsi" w:cstheme="majorHAnsi"/>
          <w:lang w:val="en-GB"/>
        </w:rPr>
        <w:t xml:space="preserve">, 2012). </w:t>
      </w:r>
    </w:p>
    <w:p w:rsidR="001A7A2A" w:rsidRPr="00D63858" w:rsidRDefault="001A7A2A" w:rsidP="001A7A2A">
      <w:pPr>
        <w:pStyle w:val="Geenafstand"/>
        <w:spacing w:line="276" w:lineRule="auto"/>
        <w:jc w:val="both"/>
        <w:rPr>
          <w:rFonts w:asciiTheme="majorHAnsi" w:hAnsiTheme="majorHAnsi" w:cstheme="majorHAnsi"/>
          <w:lang w:val="en-GB"/>
        </w:rPr>
      </w:pPr>
    </w:p>
    <w:p w:rsidR="001A7A2A" w:rsidRPr="00D63858" w:rsidRDefault="001A7A2A" w:rsidP="001A7A2A">
      <w:pPr>
        <w:pStyle w:val="Geenafstand"/>
        <w:spacing w:line="276" w:lineRule="auto"/>
        <w:jc w:val="both"/>
        <w:rPr>
          <w:rStyle w:val="Verwijzingopmerking"/>
          <w:rFonts w:asciiTheme="majorHAnsi" w:hAnsiTheme="majorHAnsi" w:cstheme="majorHAnsi"/>
          <w:sz w:val="22"/>
          <w:szCs w:val="22"/>
          <w:lang w:val="en-US"/>
        </w:rPr>
      </w:pPr>
      <w:r w:rsidRPr="00D63858">
        <w:rPr>
          <w:rFonts w:asciiTheme="majorHAnsi" w:hAnsiTheme="majorHAnsi" w:cstheme="majorHAnsi"/>
          <w:lang w:val="en-GB"/>
        </w:rPr>
        <w:t xml:space="preserve">Due to a shift towards a knowledge driven economy, the office-related employment opportunities have increased (Arts et al., 2005). Because more people spend most of their waking hours in the office, it becomes a necessity to develop a </w:t>
      </w:r>
      <w:proofErr w:type="spellStart"/>
      <w:r w:rsidRPr="00D63858">
        <w:rPr>
          <w:rFonts w:asciiTheme="majorHAnsi" w:hAnsiTheme="majorHAnsi" w:cstheme="majorHAnsi"/>
          <w:lang w:val="en-GB"/>
        </w:rPr>
        <w:t>pleaseant</w:t>
      </w:r>
      <w:proofErr w:type="spellEnd"/>
      <w:r w:rsidRPr="00D63858">
        <w:rPr>
          <w:rFonts w:asciiTheme="majorHAnsi" w:hAnsiTheme="majorHAnsi" w:cstheme="majorHAnsi"/>
          <w:lang w:val="en-GB"/>
        </w:rPr>
        <w:t xml:space="preserve"> office environment for the business itself and the employees </w:t>
      </w:r>
      <w:r w:rsidRPr="00D63858">
        <w:rPr>
          <w:rStyle w:val="Verwijzingopmerking"/>
          <w:rFonts w:asciiTheme="majorHAnsi" w:hAnsiTheme="majorHAnsi" w:cstheme="majorHAnsi"/>
          <w:sz w:val="22"/>
          <w:szCs w:val="22"/>
          <w:lang w:val="en-US"/>
        </w:rPr>
        <w:t>(</w:t>
      </w:r>
      <w:proofErr w:type="spellStart"/>
      <w:r w:rsidRPr="00D63858">
        <w:rPr>
          <w:rStyle w:val="Verwijzingopmerking"/>
          <w:rFonts w:asciiTheme="majorHAnsi" w:hAnsiTheme="majorHAnsi" w:cstheme="majorHAnsi"/>
          <w:sz w:val="22"/>
          <w:szCs w:val="22"/>
          <w:lang w:val="en-US"/>
        </w:rPr>
        <w:t>Hosie</w:t>
      </w:r>
      <w:proofErr w:type="spellEnd"/>
      <w:r w:rsidRPr="00D63858">
        <w:rPr>
          <w:rStyle w:val="Verwijzingopmerking"/>
          <w:rFonts w:asciiTheme="majorHAnsi" w:hAnsiTheme="majorHAnsi" w:cstheme="majorHAnsi"/>
          <w:sz w:val="22"/>
          <w:szCs w:val="22"/>
          <w:lang w:val="en-US"/>
        </w:rPr>
        <w:t xml:space="preserve"> &amp; </w:t>
      </w:r>
      <w:proofErr w:type="spellStart"/>
      <w:r w:rsidRPr="00D63858">
        <w:rPr>
          <w:rStyle w:val="Verwijzingopmerking"/>
          <w:rFonts w:asciiTheme="majorHAnsi" w:hAnsiTheme="majorHAnsi" w:cstheme="majorHAnsi"/>
          <w:sz w:val="22"/>
          <w:szCs w:val="22"/>
          <w:lang w:val="en-US"/>
        </w:rPr>
        <w:t>Sevastos</w:t>
      </w:r>
      <w:proofErr w:type="spellEnd"/>
      <w:r w:rsidRPr="00D63858">
        <w:rPr>
          <w:rStyle w:val="Verwijzingopmerking"/>
          <w:rFonts w:asciiTheme="majorHAnsi" w:hAnsiTheme="majorHAnsi" w:cstheme="majorHAnsi"/>
          <w:sz w:val="22"/>
          <w:szCs w:val="22"/>
          <w:lang w:val="en-US"/>
        </w:rPr>
        <w:t xml:space="preserve">, 2015; </w:t>
      </w:r>
      <w:proofErr w:type="spellStart"/>
      <w:r w:rsidRPr="00D63858">
        <w:rPr>
          <w:rStyle w:val="Verwijzingopmerking"/>
          <w:rFonts w:asciiTheme="majorHAnsi" w:hAnsiTheme="majorHAnsi" w:cstheme="majorHAnsi"/>
          <w:sz w:val="22"/>
          <w:szCs w:val="22"/>
          <w:lang w:val="en-US"/>
        </w:rPr>
        <w:t>Goetzel</w:t>
      </w:r>
      <w:proofErr w:type="spellEnd"/>
      <w:r w:rsidRPr="00D63858">
        <w:rPr>
          <w:rStyle w:val="Verwijzingopmerking"/>
          <w:rFonts w:asciiTheme="majorHAnsi" w:hAnsiTheme="majorHAnsi" w:cstheme="majorHAnsi"/>
          <w:sz w:val="22"/>
          <w:szCs w:val="22"/>
          <w:lang w:val="en-US"/>
        </w:rPr>
        <w:t xml:space="preserve"> &amp; </w:t>
      </w:r>
      <w:proofErr w:type="spellStart"/>
      <w:r w:rsidRPr="00D63858">
        <w:rPr>
          <w:rStyle w:val="Verwijzingopmerking"/>
          <w:rFonts w:asciiTheme="majorHAnsi" w:hAnsiTheme="majorHAnsi" w:cstheme="majorHAnsi"/>
          <w:sz w:val="22"/>
          <w:szCs w:val="22"/>
          <w:lang w:val="en-US"/>
        </w:rPr>
        <w:t>Ozminkowski</w:t>
      </w:r>
      <w:proofErr w:type="spellEnd"/>
      <w:r w:rsidRPr="00D63858">
        <w:rPr>
          <w:rStyle w:val="Verwijzingopmerking"/>
          <w:rFonts w:asciiTheme="majorHAnsi" w:hAnsiTheme="majorHAnsi" w:cstheme="majorHAnsi"/>
          <w:sz w:val="22"/>
          <w:szCs w:val="22"/>
          <w:lang w:val="en-US"/>
        </w:rPr>
        <w:t xml:space="preserve">, 2006; </w:t>
      </w:r>
      <w:proofErr w:type="spellStart"/>
      <w:r w:rsidRPr="00D63858">
        <w:rPr>
          <w:rStyle w:val="Verwijzingopmerking"/>
          <w:rFonts w:asciiTheme="majorHAnsi" w:hAnsiTheme="majorHAnsi" w:cstheme="majorHAnsi"/>
          <w:sz w:val="22"/>
          <w:szCs w:val="22"/>
          <w:lang w:val="en-US"/>
        </w:rPr>
        <w:t>Shain</w:t>
      </w:r>
      <w:proofErr w:type="spellEnd"/>
      <w:r w:rsidRPr="00D63858">
        <w:rPr>
          <w:rStyle w:val="Verwijzingopmerking"/>
          <w:rFonts w:asciiTheme="majorHAnsi" w:hAnsiTheme="majorHAnsi" w:cstheme="majorHAnsi"/>
          <w:sz w:val="22"/>
          <w:szCs w:val="22"/>
          <w:lang w:val="en-US"/>
        </w:rPr>
        <w:t xml:space="preserve"> &amp; Kramer, 2004). </w:t>
      </w:r>
    </w:p>
    <w:p w:rsidR="001A7A2A" w:rsidRPr="00D63858" w:rsidRDefault="001A7A2A" w:rsidP="001A7A2A">
      <w:pPr>
        <w:pStyle w:val="Geenafstand"/>
        <w:spacing w:line="276" w:lineRule="auto"/>
        <w:jc w:val="both"/>
        <w:rPr>
          <w:rStyle w:val="Verwijzingopmerking"/>
          <w:rFonts w:asciiTheme="majorHAnsi" w:hAnsiTheme="majorHAnsi" w:cstheme="majorHAnsi"/>
          <w:sz w:val="22"/>
          <w:szCs w:val="22"/>
          <w:lang w:val="en-US"/>
        </w:rPr>
      </w:pPr>
    </w:p>
    <w:p w:rsidR="001A7A2A" w:rsidRPr="00D63858" w:rsidRDefault="001A7A2A" w:rsidP="001A7A2A">
      <w:pPr>
        <w:spacing w:line="276" w:lineRule="auto"/>
        <w:jc w:val="both"/>
        <w:rPr>
          <w:rFonts w:asciiTheme="majorHAnsi" w:hAnsiTheme="majorHAnsi" w:cstheme="majorHAnsi"/>
          <w:lang w:val="en-GB"/>
        </w:rPr>
      </w:pPr>
      <w:r w:rsidRPr="00D63858">
        <w:rPr>
          <w:rFonts w:asciiTheme="majorHAnsi" w:hAnsiTheme="majorHAnsi" w:cstheme="majorHAnsi"/>
          <w:lang w:val="en-US"/>
        </w:rPr>
        <w:t>According to El-</w:t>
      </w:r>
      <w:proofErr w:type="spellStart"/>
      <w:r w:rsidRPr="00D63858">
        <w:rPr>
          <w:rFonts w:asciiTheme="majorHAnsi" w:hAnsiTheme="majorHAnsi" w:cstheme="majorHAnsi"/>
          <w:lang w:val="en-US"/>
        </w:rPr>
        <w:t>Zeiny</w:t>
      </w:r>
      <w:proofErr w:type="spellEnd"/>
      <w:r w:rsidRPr="00D63858">
        <w:rPr>
          <w:rFonts w:asciiTheme="majorHAnsi" w:hAnsiTheme="majorHAnsi" w:cstheme="majorHAnsi"/>
          <w:lang w:val="en-US"/>
        </w:rPr>
        <w:t xml:space="preserve"> (2012), t</w:t>
      </w:r>
      <w:r w:rsidRPr="00D63858">
        <w:rPr>
          <w:rFonts w:asciiTheme="majorHAnsi" w:hAnsiTheme="majorHAnsi" w:cstheme="majorHAnsi"/>
          <w:lang w:val="en-GB"/>
        </w:rPr>
        <w:t>he perceived office environment is dependent on 9 factors: colour, outside view, noise, privacy, spatial arrangement, presence of plants, light, temperature and furniture These factors are used to determine the office space quality (El-</w:t>
      </w:r>
      <w:proofErr w:type="spellStart"/>
      <w:r w:rsidRPr="00D63858">
        <w:rPr>
          <w:rFonts w:asciiTheme="majorHAnsi" w:hAnsiTheme="majorHAnsi" w:cstheme="majorHAnsi"/>
          <w:lang w:val="en-GB"/>
        </w:rPr>
        <w:t>Zeiny</w:t>
      </w:r>
      <w:proofErr w:type="spellEnd"/>
      <w:r w:rsidRPr="00D63858">
        <w:rPr>
          <w:rFonts w:asciiTheme="majorHAnsi" w:hAnsiTheme="majorHAnsi" w:cstheme="majorHAnsi"/>
          <w:lang w:val="en-GB"/>
        </w:rPr>
        <w:t>, 2012). El-</w:t>
      </w:r>
      <w:proofErr w:type="spellStart"/>
      <w:r w:rsidRPr="00D63858">
        <w:rPr>
          <w:rFonts w:asciiTheme="majorHAnsi" w:hAnsiTheme="majorHAnsi" w:cstheme="majorHAnsi"/>
          <w:lang w:val="en-GB"/>
        </w:rPr>
        <w:t>Zeiny</w:t>
      </w:r>
      <w:proofErr w:type="spellEnd"/>
      <w:r w:rsidRPr="00D63858">
        <w:rPr>
          <w:rFonts w:asciiTheme="majorHAnsi" w:hAnsiTheme="majorHAnsi" w:cstheme="majorHAnsi"/>
          <w:lang w:val="en-GB"/>
        </w:rPr>
        <w:t xml:space="preserve"> (2012) researched that furniture has been perceived as most influential factor on employees’ </w:t>
      </w:r>
      <w:r w:rsidR="00E344BF" w:rsidRPr="00D63858">
        <w:rPr>
          <w:rFonts w:asciiTheme="majorHAnsi" w:hAnsiTheme="majorHAnsi" w:cstheme="majorHAnsi"/>
          <w:lang w:val="en-GB"/>
        </w:rPr>
        <w:t>performance</w:t>
      </w:r>
      <w:r w:rsidRPr="00D63858">
        <w:rPr>
          <w:rFonts w:asciiTheme="majorHAnsi" w:hAnsiTheme="majorHAnsi" w:cstheme="majorHAnsi"/>
          <w:lang w:val="en-GB"/>
        </w:rPr>
        <w:t xml:space="preserve">, colour as least influential factor and presence of plants ended at place 4 out of 9. </w:t>
      </w:r>
    </w:p>
    <w:p w:rsidR="001A7A2A" w:rsidRPr="00D63858" w:rsidRDefault="001A7A2A" w:rsidP="001A7A2A">
      <w:pPr>
        <w:pStyle w:val="Geenafstand"/>
        <w:spacing w:line="276" w:lineRule="auto"/>
        <w:jc w:val="both"/>
        <w:rPr>
          <w:rFonts w:asciiTheme="majorHAnsi" w:hAnsiTheme="majorHAnsi" w:cstheme="majorHAnsi"/>
          <w:lang w:val="en-US"/>
        </w:rPr>
      </w:pPr>
      <w:r w:rsidRPr="00D63858">
        <w:rPr>
          <w:rFonts w:asciiTheme="majorHAnsi" w:hAnsiTheme="majorHAnsi" w:cstheme="majorHAnsi"/>
          <w:lang w:val="en-US"/>
        </w:rPr>
        <w:t>The 9 factors are influenced by a trend in office space design moving towards an ecologic and green design in order to be sustainable (</w:t>
      </w:r>
      <w:proofErr w:type="spellStart"/>
      <w:r w:rsidRPr="00D63858">
        <w:rPr>
          <w:rFonts w:asciiTheme="majorHAnsi" w:hAnsiTheme="majorHAnsi" w:cstheme="majorHAnsi"/>
          <w:lang w:val="en-US"/>
        </w:rPr>
        <w:t>Aktas</w:t>
      </w:r>
      <w:proofErr w:type="spellEnd"/>
      <w:r w:rsidRPr="00D63858">
        <w:rPr>
          <w:rFonts w:asciiTheme="majorHAnsi" w:hAnsiTheme="majorHAnsi" w:cstheme="majorHAnsi"/>
          <w:lang w:val="en-US"/>
        </w:rPr>
        <w:t>, 2013). The demand on resources as well as the environmental impact of human activities is increasing because of the increase in world’s population. The earth is a closed ecosystem and will not be able to cope with such growth (McDonough, 2002). Therefore a wise use of renewable resources and diminishing non-renewable resources in use is required (</w:t>
      </w:r>
      <w:proofErr w:type="spellStart"/>
      <w:r w:rsidRPr="00D63858">
        <w:rPr>
          <w:rFonts w:asciiTheme="majorHAnsi" w:hAnsiTheme="majorHAnsi" w:cstheme="majorHAnsi"/>
          <w:lang w:val="en-US"/>
        </w:rPr>
        <w:t>Aktas</w:t>
      </w:r>
      <w:proofErr w:type="spellEnd"/>
      <w:r w:rsidRPr="00D63858">
        <w:rPr>
          <w:rFonts w:asciiTheme="majorHAnsi" w:hAnsiTheme="majorHAnsi" w:cstheme="majorHAnsi"/>
          <w:lang w:val="en-US"/>
        </w:rPr>
        <w:t xml:space="preserve">, 2013). The United Nations’ World Commission on Environment and Development defined sustainability in the 1987 </w:t>
      </w:r>
      <w:proofErr w:type="spellStart"/>
      <w:r w:rsidRPr="00D63858">
        <w:rPr>
          <w:rFonts w:asciiTheme="majorHAnsi" w:hAnsiTheme="majorHAnsi" w:cstheme="majorHAnsi"/>
          <w:lang w:val="en-US"/>
        </w:rPr>
        <w:t>Bruntland</w:t>
      </w:r>
      <w:proofErr w:type="spellEnd"/>
      <w:r w:rsidRPr="00D63858">
        <w:rPr>
          <w:rFonts w:asciiTheme="majorHAnsi" w:hAnsiTheme="majorHAnsi" w:cstheme="majorHAnsi"/>
          <w:lang w:val="en-US"/>
        </w:rPr>
        <w:t xml:space="preserve"> Report as ‘development that meets the needs of the present without compromising the ability of future generations to meet their own needs’. Sustainable development is with help of rating </w:t>
      </w:r>
      <w:r w:rsidRPr="00D63858">
        <w:rPr>
          <w:rFonts w:asciiTheme="majorHAnsi" w:hAnsiTheme="majorHAnsi" w:cstheme="majorHAnsi"/>
          <w:lang w:val="en-US"/>
        </w:rPr>
        <w:lastRenderedPageBreak/>
        <w:t xml:space="preserve">systems such as LEED (Leadership in Energy and Environmental Design) and BREAAM (Building Research Establishment Environmental Assessment Method) incorporated in office space design. </w:t>
      </w:r>
    </w:p>
    <w:p w:rsidR="001A7A2A" w:rsidRPr="00D63858" w:rsidRDefault="001A7A2A" w:rsidP="001A7A2A">
      <w:pPr>
        <w:pStyle w:val="Geenafstand"/>
        <w:spacing w:line="276" w:lineRule="auto"/>
        <w:jc w:val="both"/>
        <w:rPr>
          <w:rFonts w:asciiTheme="majorHAnsi" w:hAnsiTheme="majorHAnsi" w:cstheme="majorHAnsi"/>
          <w:lang w:val="en-US"/>
        </w:rPr>
      </w:pPr>
    </w:p>
    <w:p w:rsidR="001A7A2A" w:rsidRPr="00D63858" w:rsidRDefault="001A7A2A" w:rsidP="001A7A2A">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US"/>
        </w:rPr>
        <w:t xml:space="preserve">Adding plants to the office space is a way to enhance sustainability in the office (Sustainable Business Toolkit, 2017). </w:t>
      </w:r>
      <w:r w:rsidRPr="00D63858">
        <w:rPr>
          <w:rFonts w:asciiTheme="majorHAnsi" w:hAnsiTheme="majorHAnsi" w:cstheme="majorHAnsi"/>
          <w:lang w:val="en-GB"/>
        </w:rPr>
        <w:t xml:space="preserve">Office factors that are influenced by plants are air quality, noise, temperature, lighting, humidity, and dust (Thatcher &amp; Milner, 2014). Presence of plants can positively affect the indoor environmental air quality, the image of the workplace and in terms of physical surroundings (Thomsen et al., 2011; </w:t>
      </w:r>
      <w:proofErr w:type="spellStart"/>
      <w:r w:rsidRPr="00D63858">
        <w:rPr>
          <w:rFonts w:asciiTheme="majorHAnsi" w:hAnsiTheme="majorHAnsi" w:cstheme="majorHAnsi"/>
          <w:lang w:val="en-GB"/>
        </w:rPr>
        <w:t>Ambius</w:t>
      </w:r>
      <w:proofErr w:type="spellEnd"/>
      <w:r w:rsidRPr="00D63858">
        <w:rPr>
          <w:rFonts w:asciiTheme="majorHAnsi" w:hAnsiTheme="majorHAnsi" w:cstheme="majorHAnsi"/>
          <w:lang w:val="en-GB"/>
        </w:rPr>
        <w:t xml:space="preserve">, 2018). Other possibilities to enhance sustainability in the office are a clear desk policy, removal of personal bins and centralised recycling (Sustainable Business Toolkit, 2017).  According to Lindner (1998), open and airy building design and architecture, bright colours and artwork, and plants and windows contribute to </w:t>
      </w:r>
      <w:r w:rsidR="00E344BF" w:rsidRPr="00D63858">
        <w:rPr>
          <w:rFonts w:asciiTheme="majorHAnsi" w:hAnsiTheme="majorHAnsi" w:cstheme="majorHAnsi"/>
          <w:lang w:val="en-GB"/>
        </w:rPr>
        <w:t xml:space="preserve">a positive </w:t>
      </w:r>
      <w:r w:rsidRPr="00D63858">
        <w:rPr>
          <w:rFonts w:asciiTheme="majorHAnsi" w:hAnsiTheme="majorHAnsi" w:cstheme="majorHAnsi"/>
          <w:lang w:val="en-GB"/>
        </w:rPr>
        <w:t>office environment</w:t>
      </w:r>
      <w:r w:rsidR="00E344BF" w:rsidRPr="00D63858">
        <w:rPr>
          <w:rFonts w:asciiTheme="majorHAnsi" w:hAnsiTheme="majorHAnsi" w:cstheme="majorHAnsi"/>
          <w:lang w:val="en-GB"/>
        </w:rPr>
        <w:t xml:space="preserve"> in terms of good working conditions such as a pleasant temperature and clean and fresh air</w:t>
      </w:r>
      <w:r w:rsidRPr="00D63858">
        <w:rPr>
          <w:rFonts w:asciiTheme="majorHAnsi" w:hAnsiTheme="majorHAnsi" w:cstheme="majorHAnsi"/>
          <w:lang w:val="en-GB"/>
        </w:rPr>
        <w:t xml:space="preserve">. </w:t>
      </w:r>
    </w:p>
    <w:p w:rsidR="001A7A2A" w:rsidRPr="00D63858" w:rsidRDefault="001A7A2A" w:rsidP="001A7A2A">
      <w:pPr>
        <w:pStyle w:val="Geenafstand"/>
        <w:spacing w:line="276" w:lineRule="auto"/>
        <w:jc w:val="both"/>
        <w:rPr>
          <w:rFonts w:asciiTheme="majorHAnsi" w:hAnsiTheme="majorHAnsi" w:cstheme="majorHAnsi"/>
          <w:lang w:val="en-GB"/>
        </w:rPr>
      </w:pPr>
    </w:p>
    <w:p w:rsidR="001A7A2A" w:rsidRPr="00D63858" w:rsidRDefault="001A7A2A" w:rsidP="001A7A2A">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Another aspect concerning the office environment is the increased awareness of benefits for a business from employees working in a healthy working environment. It cannot only improve employee well-being (</w:t>
      </w:r>
      <w:proofErr w:type="spellStart"/>
      <w:r w:rsidRPr="00D63858">
        <w:rPr>
          <w:rFonts w:asciiTheme="majorHAnsi" w:hAnsiTheme="majorHAnsi" w:cstheme="majorHAnsi"/>
          <w:lang w:val="en-GB"/>
        </w:rPr>
        <w:t>Quintiliani</w:t>
      </w:r>
      <w:proofErr w:type="spellEnd"/>
      <w:r w:rsidRPr="00D63858">
        <w:rPr>
          <w:rFonts w:asciiTheme="majorHAnsi" w:hAnsiTheme="majorHAnsi" w:cstheme="majorHAnsi"/>
          <w:lang w:val="en-GB"/>
        </w:rPr>
        <w:t xml:space="preserve"> et al., 2010), it can also be valuable for business in terms of higher job satisfaction (Parker, 1992),</w:t>
      </w:r>
      <w:r w:rsidR="0044190B" w:rsidRPr="00D63858">
        <w:rPr>
          <w:rFonts w:asciiTheme="majorHAnsi" w:hAnsiTheme="majorHAnsi" w:cstheme="majorHAnsi"/>
          <w:lang w:val="en-GB"/>
        </w:rPr>
        <w:t xml:space="preserve"> </w:t>
      </w:r>
      <w:r w:rsidRPr="00D63858">
        <w:rPr>
          <w:rFonts w:asciiTheme="majorHAnsi" w:hAnsiTheme="majorHAnsi" w:cstheme="majorHAnsi"/>
          <w:lang w:val="en-GB"/>
        </w:rPr>
        <w:t>increased productivity and less absenteeism (</w:t>
      </w:r>
      <w:proofErr w:type="spellStart"/>
      <w:r w:rsidRPr="00D63858">
        <w:rPr>
          <w:rFonts w:asciiTheme="majorHAnsi" w:hAnsiTheme="majorHAnsi" w:cstheme="majorHAnsi"/>
          <w:lang w:val="en-GB"/>
        </w:rPr>
        <w:t>Kahya</w:t>
      </w:r>
      <w:proofErr w:type="spellEnd"/>
      <w:r w:rsidRPr="00D63858">
        <w:rPr>
          <w:rFonts w:asciiTheme="majorHAnsi" w:hAnsiTheme="majorHAnsi" w:cstheme="majorHAnsi"/>
          <w:lang w:val="en-GB"/>
        </w:rPr>
        <w:t>, 2007)</w:t>
      </w:r>
      <w:r w:rsidR="0044190B" w:rsidRPr="00D63858">
        <w:rPr>
          <w:rFonts w:asciiTheme="majorHAnsi" w:hAnsiTheme="majorHAnsi" w:cstheme="majorHAnsi"/>
          <w:lang w:val="en-GB"/>
        </w:rPr>
        <w:t>, and contributes towards becoming an employer of choice (Contributor, 2014).</w:t>
      </w:r>
    </w:p>
    <w:p w:rsidR="001A7A2A" w:rsidRPr="00D63858" w:rsidRDefault="001A7A2A" w:rsidP="001A7A2A">
      <w:pPr>
        <w:pStyle w:val="Geenafstand"/>
        <w:spacing w:line="276" w:lineRule="auto"/>
        <w:jc w:val="both"/>
        <w:rPr>
          <w:rFonts w:asciiTheme="majorHAnsi" w:hAnsiTheme="majorHAnsi" w:cstheme="majorHAnsi"/>
          <w:lang w:val="en-GB"/>
        </w:rPr>
      </w:pPr>
    </w:p>
    <w:p w:rsidR="001A7A2A" w:rsidRPr="00D63858" w:rsidRDefault="001A7A2A" w:rsidP="001A7A2A">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Thus, the office is a space where an increasing amount of people spend most of their waking hours. It is important this environment is a positive and healthy environment for employees, which promotes the use of green interior in the office. Especially the trend in sustainable development amplifies the need to use green interior in the office, not only to promote employee well-being but also to improve business processes. </w:t>
      </w:r>
    </w:p>
    <w:p w:rsidR="001A7A2A" w:rsidRPr="00D63858" w:rsidRDefault="001A7A2A" w:rsidP="00D804A2">
      <w:pPr>
        <w:rPr>
          <w:rFonts w:asciiTheme="majorHAnsi" w:hAnsiTheme="majorHAnsi" w:cstheme="majorHAnsi"/>
          <w:lang w:val="en-GB"/>
        </w:rPr>
      </w:pPr>
    </w:p>
    <w:p w:rsidR="005151EA" w:rsidRPr="00D63858" w:rsidRDefault="00C6492C" w:rsidP="005151EA">
      <w:pPr>
        <w:pStyle w:val="Kop2"/>
        <w:rPr>
          <w:rFonts w:cstheme="majorHAnsi"/>
          <w:color w:val="auto"/>
          <w:sz w:val="22"/>
          <w:szCs w:val="22"/>
          <w:lang w:val="en-GB"/>
        </w:rPr>
      </w:pPr>
      <w:bookmarkStart w:id="12" w:name="_Toc521475422"/>
      <w:r w:rsidRPr="00D63858">
        <w:rPr>
          <w:rFonts w:cstheme="majorHAnsi"/>
          <w:color w:val="auto"/>
          <w:sz w:val="22"/>
          <w:szCs w:val="22"/>
          <w:lang w:val="en-GB"/>
        </w:rPr>
        <w:t>3</w:t>
      </w:r>
      <w:r w:rsidR="005151EA" w:rsidRPr="00D63858">
        <w:rPr>
          <w:rFonts w:cstheme="majorHAnsi"/>
          <w:color w:val="auto"/>
          <w:sz w:val="22"/>
          <w:szCs w:val="22"/>
          <w:lang w:val="en-GB"/>
        </w:rPr>
        <w:t>.</w:t>
      </w:r>
      <w:r w:rsidR="00E344BF" w:rsidRPr="00D63858">
        <w:rPr>
          <w:rFonts w:cstheme="majorHAnsi"/>
          <w:color w:val="auto"/>
          <w:sz w:val="22"/>
          <w:szCs w:val="22"/>
          <w:lang w:val="en-GB"/>
        </w:rPr>
        <w:t>2</w:t>
      </w:r>
      <w:r w:rsidR="005151EA" w:rsidRPr="00D63858">
        <w:rPr>
          <w:rFonts w:cstheme="majorHAnsi"/>
          <w:color w:val="auto"/>
          <w:sz w:val="22"/>
          <w:szCs w:val="22"/>
          <w:lang w:val="en-GB"/>
        </w:rPr>
        <w:t xml:space="preserve"> Green interior in the workplace</w:t>
      </w:r>
      <w:bookmarkEnd w:id="12"/>
    </w:p>
    <w:p w:rsidR="005151EA" w:rsidRPr="00D63858" w:rsidRDefault="005151EA" w:rsidP="005151EA">
      <w:pPr>
        <w:rPr>
          <w:rFonts w:asciiTheme="majorHAnsi" w:hAnsiTheme="majorHAnsi" w:cstheme="majorHAnsi"/>
          <w:lang w:val="en-GB"/>
        </w:rPr>
      </w:pPr>
    </w:p>
    <w:p w:rsidR="00D53DE4" w:rsidRPr="00D63858" w:rsidRDefault="00903C86"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The term ‘green interior’ refers </w:t>
      </w:r>
      <w:r w:rsidR="00CF6E5D" w:rsidRPr="00D63858">
        <w:rPr>
          <w:rFonts w:asciiTheme="majorHAnsi" w:hAnsiTheme="majorHAnsi" w:cstheme="majorHAnsi"/>
          <w:lang w:val="en-GB"/>
        </w:rPr>
        <w:t xml:space="preserve">to </w:t>
      </w:r>
      <w:r w:rsidR="0024270B" w:rsidRPr="00D63858">
        <w:rPr>
          <w:rFonts w:asciiTheme="majorHAnsi" w:hAnsiTheme="majorHAnsi" w:cstheme="majorHAnsi"/>
          <w:lang w:val="en-GB"/>
        </w:rPr>
        <w:t xml:space="preserve">all </w:t>
      </w:r>
      <w:r w:rsidRPr="00D63858">
        <w:rPr>
          <w:rFonts w:asciiTheme="majorHAnsi" w:hAnsiTheme="majorHAnsi" w:cstheme="majorHAnsi"/>
          <w:lang w:val="en-GB"/>
        </w:rPr>
        <w:t>plants and green picture</w:t>
      </w:r>
      <w:r w:rsidR="003F0890" w:rsidRPr="00D63858">
        <w:rPr>
          <w:rFonts w:asciiTheme="majorHAnsi" w:hAnsiTheme="majorHAnsi" w:cstheme="majorHAnsi"/>
          <w:lang w:val="en-GB"/>
        </w:rPr>
        <w:t>s, such as ferns, photos and posters.</w:t>
      </w:r>
      <w:r w:rsidR="00D53DE4" w:rsidRPr="00D63858">
        <w:rPr>
          <w:rFonts w:asciiTheme="majorHAnsi" w:hAnsiTheme="majorHAnsi" w:cstheme="majorHAnsi"/>
          <w:lang w:val="en-GB"/>
        </w:rPr>
        <w:t xml:space="preserve"> </w:t>
      </w:r>
      <w:r w:rsidR="00C878F7" w:rsidRPr="00D63858">
        <w:rPr>
          <w:rFonts w:asciiTheme="majorHAnsi" w:hAnsiTheme="majorHAnsi" w:cstheme="majorHAnsi"/>
          <w:lang w:val="en-GB"/>
        </w:rPr>
        <w:t xml:space="preserve">In general, green interior can refer to all kinds of interior, such as furniture, walls, and textiles (Jones, 2008). These attributes contribute to the design of an area, such as the workplace. Now, a focus will be on plants and green pictures only, because these attributes can easily be adjusted in a workplace. </w:t>
      </w:r>
      <w:r w:rsidR="00E344BF" w:rsidRPr="00D63858">
        <w:rPr>
          <w:rFonts w:asciiTheme="majorHAnsi" w:hAnsiTheme="majorHAnsi" w:cstheme="majorHAnsi"/>
          <w:lang w:val="en-GB"/>
        </w:rPr>
        <w:t xml:space="preserve">‘Green’ </w:t>
      </w:r>
      <w:r w:rsidR="00C878F7" w:rsidRPr="00D63858">
        <w:rPr>
          <w:rFonts w:asciiTheme="majorHAnsi" w:hAnsiTheme="majorHAnsi" w:cstheme="majorHAnsi"/>
          <w:lang w:val="en-GB"/>
        </w:rPr>
        <w:t>not only refers to the colour, but also</w:t>
      </w:r>
      <w:r w:rsidR="00E344BF" w:rsidRPr="00D63858">
        <w:rPr>
          <w:rFonts w:asciiTheme="majorHAnsi" w:hAnsiTheme="majorHAnsi" w:cstheme="majorHAnsi"/>
          <w:lang w:val="en-GB"/>
        </w:rPr>
        <w:t xml:space="preserve"> to scenic views, such as a field of grass with horses or flowers in a garden. </w:t>
      </w:r>
      <w:r w:rsidR="006570B3" w:rsidRPr="00D63858">
        <w:rPr>
          <w:rFonts w:asciiTheme="majorHAnsi" w:hAnsiTheme="majorHAnsi" w:cstheme="majorHAnsi"/>
          <w:lang w:val="en-GB"/>
        </w:rPr>
        <w:t>G</w:t>
      </w:r>
      <w:r w:rsidR="00D53DE4" w:rsidRPr="00D63858">
        <w:rPr>
          <w:rFonts w:asciiTheme="majorHAnsi" w:hAnsiTheme="majorHAnsi" w:cstheme="majorHAnsi"/>
          <w:lang w:val="en-GB"/>
        </w:rPr>
        <w:t>reen interior in the office environment is an accessible tool to create a positive and pleasant office environment. For example, putting plants in offices is not costly nor time-consuming but it positively affects employee-wellbeing</w:t>
      </w:r>
      <w:r w:rsidR="006E0953" w:rsidRPr="00D63858">
        <w:rPr>
          <w:rFonts w:asciiTheme="majorHAnsi" w:hAnsiTheme="majorHAnsi" w:cstheme="majorHAnsi"/>
          <w:lang w:val="en-GB"/>
        </w:rPr>
        <w:t xml:space="preserve"> (</w:t>
      </w:r>
      <w:proofErr w:type="spellStart"/>
      <w:r w:rsidR="006E0953" w:rsidRPr="00D63858">
        <w:rPr>
          <w:rFonts w:asciiTheme="majorHAnsi" w:hAnsiTheme="majorHAnsi" w:cstheme="majorHAnsi"/>
          <w:lang w:val="en-GB"/>
        </w:rPr>
        <w:t>Dravigne</w:t>
      </w:r>
      <w:proofErr w:type="spellEnd"/>
      <w:r w:rsidR="006E0953" w:rsidRPr="00D63858">
        <w:rPr>
          <w:rFonts w:asciiTheme="majorHAnsi" w:hAnsiTheme="majorHAnsi" w:cstheme="majorHAnsi"/>
          <w:lang w:val="en-GB"/>
        </w:rPr>
        <w:t xml:space="preserve"> et al., 2008)</w:t>
      </w:r>
      <w:r w:rsidR="00D53DE4" w:rsidRPr="00D63858">
        <w:rPr>
          <w:rFonts w:asciiTheme="majorHAnsi" w:hAnsiTheme="majorHAnsi" w:cstheme="majorHAnsi"/>
          <w:lang w:val="en-GB"/>
        </w:rPr>
        <w:t xml:space="preserve">. </w:t>
      </w:r>
      <w:proofErr w:type="spellStart"/>
      <w:r w:rsidR="002D068B" w:rsidRPr="00D63858">
        <w:rPr>
          <w:rFonts w:asciiTheme="majorHAnsi" w:hAnsiTheme="majorHAnsi" w:cstheme="majorHAnsi"/>
          <w:lang w:val="en-GB"/>
        </w:rPr>
        <w:t>Dravigne</w:t>
      </w:r>
      <w:proofErr w:type="spellEnd"/>
      <w:r w:rsidR="002D068B" w:rsidRPr="00D63858">
        <w:rPr>
          <w:rFonts w:asciiTheme="majorHAnsi" w:hAnsiTheme="majorHAnsi" w:cstheme="majorHAnsi"/>
          <w:lang w:val="en-GB"/>
        </w:rPr>
        <w:t xml:space="preserve"> et al. (2008) also evidenced a positive effect of green window views on employee well-being. However, a  window view cannot easily be adjusted</w:t>
      </w:r>
      <w:r w:rsidR="00A34FC6" w:rsidRPr="00D63858">
        <w:rPr>
          <w:rFonts w:asciiTheme="majorHAnsi" w:hAnsiTheme="majorHAnsi" w:cstheme="majorHAnsi"/>
          <w:lang w:val="en-GB"/>
        </w:rPr>
        <w:t xml:space="preserve"> in</w:t>
      </w:r>
      <w:r w:rsidR="002D068B" w:rsidRPr="00D63858">
        <w:rPr>
          <w:rFonts w:asciiTheme="majorHAnsi" w:hAnsiTheme="majorHAnsi" w:cstheme="majorHAnsi"/>
          <w:lang w:val="en-GB"/>
        </w:rPr>
        <w:t>to a green window view because it is not inside the office. Replacing existing buildings</w:t>
      </w:r>
      <w:r w:rsidR="00674CBA" w:rsidRPr="00D63858">
        <w:rPr>
          <w:rFonts w:asciiTheme="majorHAnsi" w:hAnsiTheme="majorHAnsi" w:cstheme="majorHAnsi"/>
          <w:lang w:val="en-GB"/>
        </w:rPr>
        <w:t xml:space="preserve"> and c</w:t>
      </w:r>
      <w:r w:rsidR="002D068B" w:rsidRPr="00D63858">
        <w:rPr>
          <w:rFonts w:asciiTheme="majorHAnsi" w:hAnsiTheme="majorHAnsi" w:cstheme="majorHAnsi"/>
          <w:lang w:val="en-GB"/>
        </w:rPr>
        <w:t>hanging infrastructure</w:t>
      </w:r>
      <w:r w:rsidR="00674CBA" w:rsidRPr="00D63858">
        <w:rPr>
          <w:rFonts w:asciiTheme="majorHAnsi" w:hAnsiTheme="majorHAnsi" w:cstheme="majorHAnsi"/>
          <w:lang w:val="en-GB"/>
        </w:rPr>
        <w:t xml:space="preserve"> </w:t>
      </w:r>
      <w:r w:rsidR="003F0890" w:rsidRPr="00D63858">
        <w:rPr>
          <w:rFonts w:asciiTheme="majorHAnsi" w:hAnsiTheme="majorHAnsi" w:cstheme="majorHAnsi"/>
          <w:lang w:val="en-GB"/>
        </w:rPr>
        <w:t>with</w:t>
      </w:r>
      <w:r w:rsidR="00674CBA" w:rsidRPr="00D63858">
        <w:rPr>
          <w:rFonts w:asciiTheme="majorHAnsi" w:hAnsiTheme="majorHAnsi" w:cstheme="majorHAnsi"/>
          <w:lang w:val="en-GB"/>
        </w:rPr>
        <w:t xml:space="preserve"> </w:t>
      </w:r>
      <w:r w:rsidR="002D068B" w:rsidRPr="00D63858">
        <w:rPr>
          <w:rFonts w:asciiTheme="majorHAnsi" w:hAnsiTheme="majorHAnsi" w:cstheme="majorHAnsi"/>
          <w:lang w:val="en-GB"/>
        </w:rPr>
        <w:t>parcs or other forms of nature</w:t>
      </w:r>
      <w:r w:rsidR="007B7A55" w:rsidRPr="00D63858">
        <w:rPr>
          <w:rFonts w:asciiTheme="majorHAnsi" w:hAnsiTheme="majorHAnsi" w:cstheme="majorHAnsi"/>
          <w:lang w:val="en-GB"/>
        </w:rPr>
        <w:t xml:space="preserve"> </w:t>
      </w:r>
      <w:r w:rsidR="00B20B41" w:rsidRPr="00D63858">
        <w:rPr>
          <w:rFonts w:asciiTheme="majorHAnsi" w:hAnsiTheme="majorHAnsi" w:cstheme="majorHAnsi"/>
          <w:lang w:val="en-GB"/>
        </w:rPr>
        <w:t>in order to create a green window view</w:t>
      </w:r>
      <w:r w:rsidR="002D068B" w:rsidRPr="00D63858">
        <w:rPr>
          <w:rFonts w:asciiTheme="majorHAnsi" w:hAnsiTheme="majorHAnsi" w:cstheme="majorHAnsi"/>
          <w:lang w:val="en-GB"/>
        </w:rPr>
        <w:t xml:space="preserve"> will be time consuming and costly. Therefore a focus on</w:t>
      </w:r>
      <w:r w:rsidR="00A34FC6" w:rsidRPr="00D63858">
        <w:rPr>
          <w:rFonts w:asciiTheme="majorHAnsi" w:hAnsiTheme="majorHAnsi" w:cstheme="majorHAnsi"/>
          <w:lang w:val="en-GB"/>
        </w:rPr>
        <w:t xml:space="preserve"> </w:t>
      </w:r>
      <w:r w:rsidR="00D53DE4" w:rsidRPr="00D63858">
        <w:rPr>
          <w:rFonts w:asciiTheme="majorHAnsi" w:hAnsiTheme="majorHAnsi" w:cstheme="majorHAnsi"/>
          <w:lang w:val="en-GB"/>
        </w:rPr>
        <w:t>green interior</w:t>
      </w:r>
      <w:r w:rsidR="00F17285" w:rsidRPr="00D63858">
        <w:rPr>
          <w:rFonts w:asciiTheme="majorHAnsi" w:hAnsiTheme="majorHAnsi" w:cstheme="majorHAnsi"/>
          <w:lang w:val="en-GB"/>
        </w:rPr>
        <w:t xml:space="preserve"> </w:t>
      </w:r>
      <w:r w:rsidR="003F0890" w:rsidRPr="00D63858">
        <w:rPr>
          <w:rFonts w:asciiTheme="majorHAnsi" w:hAnsiTheme="majorHAnsi" w:cstheme="majorHAnsi"/>
          <w:lang w:val="en-GB"/>
        </w:rPr>
        <w:t xml:space="preserve">in terms of </w:t>
      </w:r>
      <w:r w:rsidR="00F17285" w:rsidRPr="00D63858">
        <w:rPr>
          <w:rFonts w:asciiTheme="majorHAnsi" w:hAnsiTheme="majorHAnsi" w:cstheme="majorHAnsi"/>
          <w:lang w:val="en-GB"/>
        </w:rPr>
        <w:t>plants and p</w:t>
      </w:r>
      <w:r w:rsidR="00A34FC6" w:rsidRPr="00D63858">
        <w:rPr>
          <w:rFonts w:asciiTheme="majorHAnsi" w:hAnsiTheme="majorHAnsi" w:cstheme="majorHAnsi"/>
          <w:lang w:val="en-GB"/>
        </w:rPr>
        <w:t xml:space="preserve">ictures is more useful. </w:t>
      </w:r>
    </w:p>
    <w:p w:rsidR="003F0890" w:rsidRPr="00D63858" w:rsidRDefault="006E0953"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Green interior has been chosen as a tool to influence employee well-being because</w:t>
      </w:r>
      <w:r w:rsidR="00FD6BBE" w:rsidRPr="00D63858">
        <w:rPr>
          <w:rFonts w:asciiTheme="majorHAnsi" w:hAnsiTheme="majorHAnsi" w:cstheme="majorHAnsi"/>
          <w:lang w:val="en-GB"/>
        </w:rPr>
        <w:t xml:space="preserve"> people have a natural desire to connect with nature and other forms of life, which is commonly known as ‘biophilia’ (Wilson</w:t>
      </w:r>
      <w:r w:rsidR="006F2BC8" w:rsidRPr="00D63858">
        <w:rPr>
          <w:rFonts w:asciiTheme="majorHAnsi" w:hAnsiTheme="majorHAnsi" w:cstheme="majorHAnsi"/>
          <w:lang w:val="en-GB"/>
        </w:rPr>
        <w:t>, 1984).</w:t>
      </w:r>
      <w:r w:rsidR="003F0890" w:rsidRPr="00D63858">
        <w:rPr>
          <w:rFonts w:asciiTheme="majorHAnsi" w:hAnsiTheme="majorHAnsi" w:cstheme="majorHAnsi"/>
          <w:lang w:val="en-GB"/>
        </w:rPr>
        <w:t xml:space="preserve"> Biophilia is also referred to as the innate need of a human to nature, t</w:t>
      </w:r>
      <w:r w:rsidR="006F2BC8" w:rsidRPr="00D63858">
        <w:rPr>
          <w:rFonts w:asciiTheme="majorHAnsi" w:hAnsiTheme="majorHAnsi" w:cstheme="majorHAnsi"/>
          <w:lang w:val="en-GB"/>
        </w:rPr>
        <w:t>herefore it is necessary for architects to integrate nature in their office designs (</w:t>
      </w:r>
      <w:proofErr w:type="spellStart"/>
      <w:r w:rsidR="006F2BC8" w:rsidRPr="00D63858">
        <w:rPr>
          <w:rFonts w:asciiTheme="majorHAnsi" w:hAnsiTheme="majorHAnsi" w:cstheme="majorHAnsi"/>
          <w:lang w:val="en-GB"/>
        </w:rPr>
        <w:t>Ambius</w:t>
      </w:r>
      <w:proofErr w:type="spellEnd"/>
      <w:r w:rsidR="006F2BC8" w:rsidRPr="00D63858">
        <w:rPr>
          <w:rFonts w:asciiTheme="majorHAnsi" w:hAnsiTheme="majorHAnsi" w:cstheme="majorHAnsi"/>
          <w:lang w:val="en-GB"/>
        </w:rPr>
        <w:t>, 2018). N</w:t>
      </w:r>
      <w:r w:rsidRPr="00D63858">
        <w:rPr>
          <w:rFonts w:asciiTheme="majorHAnsi" w:hAnsiTheme="majorHAnsi" w:cstheme="majorHAnsi"/>
          <w:lang w:val="en-GB"/>
        </w:rPr>
        <w:t xml:space="preserve">ature </w:t>
      </w:r>
      <w:r w:rsidR="00F17285" w:rsidRPr="00D63858">
        <w:rPr>
          <w:rFonts w:asciiTheme="majorHAnsi" w:hAnsiTheme="majorHAnsi" w:cstheme="majorHAnsi"/>
          <w:lang w:val="en-GB"/>
        </w:rPr>
        <w:t xml:space="preserve">has a healing </w:t>
      </w:r>
      <w:r w:rsidR="00F17285" w:rsidRPr="00D63858">
        <w:rPr>
          <w:rFonts w:asciiTheme="majorHAnsi" w:hAnsiTheme="majorHAnsi" w:cstheme="majorHAnsi"/>
          <w:lang w:val="en-GB"/>
        </w:rPr>
        <w:lastRenderedPageBreak/>
        <w:t xml:space="preserve">effect, it </w:t>
      </w:r>
      <w:r w:rsidR="006A48FC" w:rsidRPr="00D63858">
        <w:rPr>
          <w:rFonts w:asciiTheme="majorHAnsi" w:hAnsiTheme="majorHAnsi" w:cstheme="majorHAnsi"/>
          <w:lang w:val="en-GB"/>
        </w:rPr>
        <w:t>positively influences well-being</w:t>
      </w:r>
      <w:r w:rsidR="00F17285" w:rsidRPr="00D63858">
        <w:rPr>
          <w:rFonts w:asciiTheme="majorHAnsi" w:hAnsiTheme="majorHAnsi" w:cstheme="majorHAnsi"/>
          <w:lang w:val="en-GB"/>
        </w:rPr>
        <w:t xml:space="preserve"> in terms of reduced stress, lower blood pressure and a positive influence on someone’s concentration (Gifford, 2007). </w:t>
      </w:r>
      <w:proofErr w:type="spellStart"/>
      <w:r w:rsidR="006A48FC" w:rsidRPr="00D63858">
        <w:rPr>
          <w:rFonts w:asciiTheme="majorHAnsi" w:hAnsiTheme="majorHAnsi" w:cstheme="majorHAnsi"/>
          <w:lang w:val="en-GB"/>
        </w:rPr>
        <w:t>Beute</w:t>
      </w:r>
      <w:proofErr w:type="spellEnd"/>
      <w:r w:rsidR="006A48FC" w:rsidRPr="00D63858">
        <w:rPr>
          <w:rFonts w:asciiTheme="majorHAnsi" w:hAnsiTheme="majorHAnsi" w:cstheme="majorHAnsi"/>
          <w:lang w:val="en-GB"/>
        </w:rPr>
        <w:t xml:space="preserve"> and de </w:t>
      </w:r>
      <w:proofErr w:type="spellStart"/>
      <w:r w:rsidR="006A48FC" w:rsidRPr="00D63858">
        <w:rPr>
          <w:rFonts w:asciiTheme="majorHAnsi" w:hAnsiTheme="majorHAnsi" w:cstheme="majorHAnsi"/>
          <w:lang w:val="en-GB"/>
        </w:rPr>
        <w:t>Kort</w:t>
      </w:r>
      <w:proofErr w:type="spellEnd"/>
      <w:r w:rsidR="006A48FC" w:rsidRPr="00D63858">
        <w:rPr>
          <w:rFonts w:asciiTheme="majorHAnsi" w:hAnsiTheme="majorHAnsi" w:cstheme="majorHAnsi"/>
          <w:lang w:val="en-GB"/>
        </w:rPr>
        <w:t xml:space="preserve"> (2018) also noted that exposure to nature reduces stress when people are inside in the presence of plants. Nature has patterns that can easily be processed by the brain, which reduces stress and improve</w:t>
      </w:r>
      <w:r w:rsidR="004C1AFC" w:rsidRPr="00D63858">
        <w:rPr>
          <w:rFonts w:asciiTheme="majorHAnsi" w:hAnsiTheme="majorHAnsi" w:cstheme="majorHAnsi"/>
          <w:lang w:val="en-GB"/>
        </w:rPr>
        <w:t xml:space="preserve">s </w:t>
      </w:r>
      <w:r w:rsidR="006A48FC" w:rsidRPr="00D63858">
        <w:rPr>
          <w:rFonts w:asciiTheme="majorHAnsi" w:hAnsiTheme="majorHAnsi" w:cstheme="majorHAnsi"/>
          <w:lang w:val="en-GB"/>
        </w:rPr>
        <w:t>well-being (</w:t>
      </w:r>
      <w:proofErr w:type="spellStart"/>
      <w:r w:rsidR="006A48FC" w:rsidRPr="00D63858">
        <w:rPr>
          <w:rFonts w:asciiTheme="majorHAnsi" w:hAnsiTheme="majorHAnsi" w:cstheme="majorHAnsi"/>
          <w:lang w:val="en-GB"/>
        </w:rPr>
        <w:t>Joye</w:t>
      </w:r>
      <w:proofErr w:type="spellEnd"/>
      <w:r w:rsidR="006A48FC" w:rsidRPr="00D63858">
        <w:rPr>
          <w:rFonts w:asciiTheme="majorHAnsi" w:hAnsiTheme="majorHAnsi" w:cstheme="majorHAnsi"/>
          <w:lang w:val="en-GB"/>
        </w:rPr>
        <w:t xml:space="preserve"> &amp; van den Berg, 2011). </w:t>
      </w:r>
    </w:p>
    <w:p w:rsidR="00F17285" w:rsidRPr="00D63858" w:rsidRDefault="003F0890"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Thus, integrating aspects of nature in the workplace might improve employee well-being by intervening in the office with forms of green interior. </w:t>
      </w:r>
      <w:r w:rsidR="001A4A4F" w:rsidRPr="00D63858">
        <w:rPr>
          <w:rFonts w:asciiTheme="majorHAnsi" w:hAnsiTheme="majorHAnsi" w:cstheme="majorHAnsi"/>
          <w:lang w:val="en-GB"/>
        </w:rPr>
        <w:t>Green interior can be divided into two subcategories: plants and green pictures</w:t>
      </w:r>
      <w:r w:rsidRPr="00D63858">
        <w:rPr>
          <w:rFonts w:asciiTheme="majorHAnsi" w:hAnsiTheme="majorHAnsi" w:cstheme="majorHAnsi"/>
          <w:lang w:val="en-GB"/>
        </w:rPr>
        <w:t xml:space="preserve"> and will now be discussed. </w:t>
      </w:r>
    </w:p>
    <w:p w:rsidR="000A4343" w:rsidRPr="00D63858" w:rsidRDefault="000A4343" w:rsidP="005171FC">
      <w:pPr>
        <w:spacing w:line="276" w:lineRule="auto"/>
        <w:jc w:val="both"/>
        <w:rPr>
          <w:rFonts w:asciiTheme="majorHAnsi" w:hAnsiTheme="majorHAnsi" w:cstheme="majorHAnsi"/>
          <w:lang w:val="en-GB"/>
        </w:rPr>
      </w:pPr>
    </w:p>
    <w:p w:rsidR="004F5E1A" w:rsidRPr="00D63858" w:rsidRDefault="00C6492C" w:rsidP="00BF0390">
      <w:pPr>
        <w:pStyle w:val="Kop3"/>
        <w:rPr>
          <w:color w:val="auto"/>
          <w:sz w:val="22"/>
          <w:lang w:val="en-GB"/>
        </w:rPr>
      </w:pPr>
      <w:bookmarkStart w:id="13" w:name="_Toc521475423"/>
      <w:r w:rsidRPr="00D63858">
        <w:rPr>
          <w:color w:val="auto"/>
          <w:sz w:val="22"/>
          <w:lang w:val="en-GB"/>
        </w:rPr>
        <w:t>3</w:t>
      </w:r>
      <w:r w:rsidR="005151EA" w:rsidRPr="00D63858">
        <w:rPr>
          <w:color w:val="auto"/>
          <w:sz w:val="22"/>
          <w:lang w:val="en-GB"/>
        </w:rPr>
        <w:t>.</w:t>
      </w:r>
      <w:r w:rsidR="009A3E4C" w:rsidRPr="00D63858">
        <w:rPr>
          <w:color w:val="auto"/>
          <w:sz w:val="22"/>
          <w:lang w:val="en-GB"/>
        </w:rPr>
        <w:t>2</w:t>
      </w:r>
      <w:r w:rsidR="00BF0390" w:rsidRPr="00D63858">
        <w:rPr>
          <w:color w:val="auto"/>
          <w:sz w:val="22"/>
          <w:lang w:val="en-GB"/>
        </w:rPr>
        <w:t>.1</w:t>
      </w:r>
      <w:r w:rsidR="005151EA" w:rsidRPr="00D63858">
        <w:rPr>
          <w:color w:val="auto"/>
          <w:sz w:val="22"/>
          <w:lang w:val="en-GB"/>
        </w:rPr>
        <w:t xml:space="preserve"> </w:t>
      </w:r>
      <w:r w:rsidR="004F5E1A" w:rsidRPr="00D63858">
        <w:rPr>
          <w:color w:val="auto"/>
          <w:sz w:val="22"/>
          <w:lang w:val="en-GB"/>
        </w:rPr>
        <w:t>Plants</w:t>
      </w:r>
      <w:bookmarkEnd w:id="13"/>
    </w:p>
    <w:p w:rsidR="00D804A2" w:rsidRPr="00D63858" w:rsidRDefault="00D804A2" w:rsidP="00D804A2">
      <w:pPr>
        <w:rPr>
          <w:rFonts w:asciiTheme="majorHAnsi" w:hAnsiTheme="majorHAnsi" w:cstheme="majorHAnsi"/>
          <w:lang w:val="en-GB"/>
        </w:rPr>
      </w:pPr>
    </w:p>
    <w:p w:rsidR="00EE0E6D" w:rsidRPr="00D63858" w:rsidRDefault="007463BB"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 plant is a living organism that grows in the earth, and usually has a stem, leaves and roots (Oxford Dictionary, 2018). </w:t>
      </w:r>
      <w:r w:rsidR="00CC65AF" w:rsidRPr="00D63858">
        <w:rPr>
          <w:rFonts w:asciiTheme="majorHAnsi" w:hAnsiTheme="majorHAnsi" w:cstheme="majorHAnsi"/>
          <w:lang w:val="en-GB"/>
        </w:rPr>
        <w:t xml:space="preserve">The term </w:t>
      </w:r>
      <w:r w:rsidR="004C1AFC" w:rsidRPr="00D63858">
        <w:rPr>
          <w:rFonts w:asciiTheme="majorHAnsi" w:hAnsiTheme="majorHAnsi" w:cstheme="majorHAnsi"/>
          <w:lang w:val="en-GB"/>
        </w:rPr>
        <w:t>‘</w:t>
      </w:r>
      <w:r w:rsidR="00CC65AF" w:rsidRPr="00D63858">
        <w:rPr>
          <w:rFonts w:asciiTheme="majorHAnsi" w:hAnsiTheme="majorHAnsi" w:cstheme="majorHAnsi"/>
          <w:lang w:val="en-GB"/>
        </w:rPr>
        <w:t>plants</w:t>
      </w:r>
      <w:r w:rsidR="004C1AFC" w:rsidRPr="00D63858">
        <w:rPr>
          <w:rFonts w:asciiTheme="majorHAnsi" w:hAnsiTheme="majorHAnsi" w:cstheme="majorHAnsi"/>
          <w:lang w:val="en-GB"/>
        </w:rPr>
        <w:t>’</w:t>
      </w:r>
      <w:r w:rsidR="00CC65AF" w:rsidRPr="00D63858">
        <w:rPr>
          <w:rFonts w:asciiTheme="majorHAnsi" w:hAnsiTheme="majorHAnsi" w:cstheme="majorHAnsi"/>
          <w:lang w:val="en-GB"/>
        </w:rPr>
        <w:t xml:space="preserve"> refers to all</w:t>
      </w:r>
      <w:r w:rsidRPr="00D63858">
        <w:rPr>
          <w:rFonts w:asciiTheme="majorHAnsi" w:hAnsiTheme="majorHAnsi" w:cstheme="majorHAnsi"/>
          <w:lang w:val="en-GB"/>
        </w:rPr>
        <w:t xml:space="preserve"> live in</w:t>
      </w:r>
      <w:r w:rsidR="000A4343" w:rsidRPr="00D63858">
        <w:rPr>
          <w:rFonts w:asciiTheme="majorHAnsi" w:hAnsiTheme="majorHAnsi" w:cstheme="majorHAnsi"/>
          <w:lang w:val="en-GB"/>
        </w:rPr>
        <w:t>door</w:t>
      </w:r>
      <w:r w:rsidR="00CC65AF" w:rsidRPr="00D63858">
        <w:rPr>
          <w:rFonts w:asciiTheme="majorHAnsi" w:hAnsiTheme="majorHAnsi" w:cstheme="majorHAnsi"/>
          <w:lang w:val="en-GB"/>
        </w:rPr>
        <w:t xml:space="preserve"> plants</w:t>
      </w:r>
      <w:r w:rsidR="00EA2BEC" w:rsidRPr="00D63858">
        <w:rPr>
          <w:rFonts w:asciiTheme="majorHAnsi" w:hAnsiTheme="majorHAnsi" w:cstheme="majorHAnsi"/>
          <w:lang w:val="en-GB"/>
        </w:rPr>
        <w:t>, such as succulents and ferns (Dennis, 2010)</w:t>
      </w:r>
      <w:r w:rsidR="00CC65AF" w:rsidRPr="00D63858">
        <w:rPr>
          <w:rFonts w:asciiTheme="majorHAnsi" w:hAnsiTheme="majorHAnsi" w:cstheme="majorHAnsi"/>
          <w:lang w:val="en-GB"/>
        </w:rPr>
        <w:t>.</w:t>
      </w:r>
      <w:r w:rsidR="00B466E3" w:rsidRPr="00D63858">
        <w:rPr>
          <w:rFonts w:asciiTheme="majorHAnsi" w:hAnsiTheme="majorHAnsi" w:cstheme="majorHAnsi"/>
          <w:lang w:val="en-GB"/>
        </w:rPr>
        <w:t xml:space="preserve"> </w:t>
      </w:r>
      <w:r w:rsidR="00EE0E6D" w:rsidRPr="00D63858">
        <w:rPr>
          <w:rFonts w:asciiTheme="majorHAnsi" w:hAnsiTheme="majorHAnsi" w:cstheme="majorHAnsi"/>
          <w:lang w:val="en-GB"/>
        </w:rPr>
        <w:t>Photosynthesis is an important phenomenon occurring with plants. All green parts (mainly leaves) of a plant absorb carbon dioxide, water and (sun) light, which they convert to oxygen and glucose (</w:t>
      </w:r>
      <w:proofErr w:type="spellStart"/>
      <w:r w:rsidR="00EE0E6D" w:rsidRPr="00D63858">
        <w:rPr>
          <w:rFonts w:asciiTheme="majorHAnsi" w:hAnsiTheme="majorHAnsi" w:cstheme="majorHAnsi"/>
          <w:lang w:val="en-GB"/>
        </w:rPr>
        <w:t>Bouwman</w:t>
      </w:r>
      <w:proofErr w:type="spellEnd"/>
      <w:r w:rsidR="00EE0E6D" w:rsidRPr="00D63858">
        <w:rPr>
          <w:rFonts w:asciiTheme="majorHAnsi" w:hAnsiTheme="majorHAnsi" w:cstheme="majorHAnsi"/>
          <w:lang w:val="en-GB"/>
        </w:rPr>
        <w:t xml:space="preserve">, 2018). Glucose serves as </w:t>
      </w:r>
      <w:r w:rsidR="005134EB" w:rsidRPr="00D63858">
        <w:rPr>
          <w:rFonts w:asciiTheme="majorHAnsi" w:hAnsiTheme="majorHAnsi" w:cstheme="majorHAnsi"/>
          <w:lang w:val="en-GB"/>
        </w:rPr>
        <w:t>nutrition</w:t>
      </w:r>
      <w:r w:rsidR="00EE0E6D" w:rsidRPr="00D63858">
        <w:rPr>
          <w:rFonts w:asciiTheme="majorHAnsi" w:hAnsiTheme="majorHAnsi" w:cstheme="majorHAnsi"/>
          <w:lang w:val="en-GB"/>
        </w:rPr>
        <w:t xml:space="preserve"> for the plant and oxygen is necessary for people to live</w:t>
      </w:r>
      <w:r w:rsidR="005134EB" w:rsidRPr="00D63858">
        <w:rPr>
          <w:rFonts w:asciiTheme="majorHAnsi" w:hAnsiTheme="majorHAnsi" w:cstheme="majorHAnsi"/>
          <w:lang w:val="en-GB"/>
        </w:rPr>
        <w:t xml:space="preserve"> (</w:t>
      </w:r>
      <w:proofErr w:type="spellStart"/>
      <w:r w:rsidR="005134EB" w:rsidRPr="00D63858">
        <w:rPr>
          <w:rFonts w:asciiTheme="majorHAnsi" w:hAnsiTheme="majorHAnsi" w:cstheme="majorHAnsi"/>
          <w:lang w:val="en-GB"/>
        </w:rPr>
        <w:t>Bouwman</w:t>
      </w:r>
      <w:proofErr w:type="spellEnd"/>
      <w:r w:rsidR="005134EB" w:rsidRPr="00D63858">
        <w:rPr>
          <w:rFonts w:asciiTheme="majorHAnsi" w:hAnsiTheme="majorHAnsi" w:cstheme="majorHAnsi"/>
          <w:lang w:val="en-GB"/>
        </w:rPr>
        <w:t>, 2018)</w:t>
      </w:r>
      <w:r w:rsidR="00EE0E6D" w:rsidRPr="00D63858">
        <w:rPr>
          <w:rFonts w:asciiTheme="majorHAnsi" w:hAnsiTheme="majorHAnsi" w:cstheme="majorHAnsi"/>
          <w:lang w:val="en-GB"/>
        </w:rPr>
        <w:t>.</w:t>
      </w:r>
    </w:p>
    <w:p w:rsidR="00A201D3" w:rsidRPr="00D63858" w:rsidRDefault="005134EB"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Plants have multiple functions</w:t>
      </w:r>
      <w:r w:rsidR="00EE0E6D" w:rsidRPr="00D63858">
        <w:rPr>
          <w:rFonts w:asciiTheme="majorHAnsi" w:hAnsiTheme="majorHAnsi" w:cstheme="majorHAnsi"/>
          <w:lang w:val="en-GB"/>
        </w:rPr>
        <w:t>. They detoxify the environment by absorbing carbon dioxide and other air pollutants and they produce fresh oxygen (</w:t>
      </w:r>
      <w:proofErr w:type="spellStart"/>
      <w:r w:rsidR="002D010B" w:rsidRPr="00D63858">
        <w:rPr>
          <w:rFonts w:asciiTheme="majorHAnsi" w:hAnsiTheme="majorHAnsi" w:cstheme="majorHAnsi"/>
          <w:lang w:val="en-GB"/>
        </w:rPr>
        <w:t>Bouwman</w:t>
      </w:r>
      <w:proofErr w:type="spellEnd"/>
      <w:r w:rsidR="002D010B" w:rsidRPr="00D63858">
        <w:rPr>
          <w:rFonts w:asciiTheme="majorHAnsi" w:hAnsiTheme="majorHAnsi" w:cstheme="majorHAnsi"/>
          <w:lang w:val="en-GB"/>
        </w:rPr>
        <w:t xml:space="preserve">, 2018; </w:t>
      </w:r>
      <w:proofErr w:type="spellStart"/>
      <w:r w:rsidR="00EE0E6D" w:rsidRPr="00D63858">
        <w:rPr>
          <w:rFonts w:asciiTheme="majorHAnsi" w:hAnsiTheme="majorHAnsi" w:cstheme="majorHAnsi"/>
          <w:lang w:val="en-GB"/>
        </w:rPr>
        <w:t>Ambius</w:t>
      </w:r>
      <w:proofErr w:type="spellEnd"/>
      <w:r w:rsidR="00EE0E6D" w:rsidRPr="00D63858">
        <w:rPr>
          <w:rFonts w:asciiTheme="majorHAnsi" w:hAnsiTheme="majorHAnsi" w:cstheme="majorHAnsi"/>
          <w:lang w:val="en-GB"/>
        </w:rPr>
        <w:t>, 2018).</w:t>
      </w:r>
      <w:r w:rsidR="002D010B" w:rsidRPr="00D63858">
        <w:rPr>
          <w:rFonts w:asciiTheme="majorHAnsi" w:hAnsiTheme="majorHAnsi" w:cstheme="majorHAnsi"/>
          <w:lang w:val="en-GB"/>
        </w:rPr>
        <w:t xml:space="preserve"> While indoor plants often serve as decoration, they can have beneficial effects on their environment in terms of improved air quality and improved well-being of people in general (</w:t>
      </w:r>
      <w:proofErr w:type="spellStart"/>
      <w:r w:rsidR="002D010B" w:rsidRPr="00D63858">
        <w:rPr>
          <w:rFonts w:asciiTheme="majorHAnsi" w:hAnsiTheme="majorHAnsi" w:cstheme="majorHAnsi"/>
          <w:lang w:val="en-GB"/>
        </w:rPr>
        <w:t>Aktas</w:t>
      </w:r>
      <w:proofErr w:type="spellEnd"/>
      <w:r w:rsidR="002D010B" w:rsidRPr="00D63858">
        <w:rPr>
          <w:rFonts w:asciiTheme="majorHAnsi" w:hAnsiTheme="majorHAnsi" w:cstheme="majorHAnsi"/>
          <w:lang w:val="en-GB"/>
        </w:rPr>
        <w:t>, 2013; Kaplan, 1973). I</w:t>
      </w:r>
      <w:r w:rsidR="00836FED" w:rsidRPr="00D63858">
        <w:rPr>
          <w:rFonts w:asciiTheme="majorHAnsi" w:hAnsiTheme="majorHAnsi" w:cstheme="majorHAnsi"/>
          <w:lang w:val="en-GB"/>
        </w:rPr>
        <w:t>n both active and passive interactions such as gardening and being in presence of plants</w:t>
      </w:r>
      <w:r w:rsidR="002D010B" w:rsidRPr="00D63858">
        <w:rPr>
          <w:rFonts w:asciiTheme="majorHAnsi" w:hAnsiTheme="majorHAnsi" w:cstheme="majorHAnsi"/>
          <w:lang w:val="en-GB"/>
        </w:rPr>
        <w:t xml:space="preserve">, well-being can be improved </w:t>
      </w:r>
      <w:r w:rsidR="004C1AFC" w:rsidRPr="00D63858">
        <w:rPr>
          <w:rFonts w:asciiTheme="majorHAnsi" w:hAnsiTheme="majorHAnsi" w:cstheme="majorHAnsi"/>
          <w:lang w:val="en-GB"/>
        </w:rPr>
        <w:t>(Kaplan, 1973)</w:t>
      </w:r>
      <w:r w:rsidR="00836FED" w:rsidRPr="00D63858">
        <w:rPr>
          <w:rFonts w:asciiTheme="majorHAnsi" w:hAnsiTheme="majorHAnsi" w:cstheme="majorHAnsi"/>
          <w:lang w:val="en-GB"/>
        </w:rPr>
        <w:t xml:space="preserve">. Research shows that plants increase attentiveness, reduce stress and mental fatigue, decrease blood pressure and result in fewer reports of illness </w:t>
      </w:r>
      <w:r w:rsidR="00DE3DBB" w:rsidRPr="00D63858">
        <w:rPr>
          <w:rFonts w:asciiTheme="majorHAnsi" w:hAnsiTheme="majorHAnsi" w:cstheme="majorHAnsi"/>
          <w:lang w:val="en-GB"/>
        </w:rPr>
        <w:t>(</w:t>
      </w:r>
      <w:r w:rsidR="00836FED" w:rsidRPr="00D63858">
        <w:rPr>
          <w:rFonts w:asciiTheme="majorHAnsi" w:hAnsiTheme="majorHAnsi" w:cstheme="majorHAnsi"/>
          <w:lang w:val="en-GB"/>
        </w:rPr>
        <w:t xml:space="preserve">Kaplan, 1992; Lewis, 1993; </w:t>
      </w:r>
      <w:proofErr w:type="spellStart"/>
      <w:r w:rsidR="00836FED" w:rsidRPr="00D63858">
        <w:rPr>
          <w:rFonts w:asciiTheme="majorHAnsi" w:hAnsiTheme="majorHAnsi" w:cstheme="majorHAnsi"/>
          <w:lang w:val="en-GB"/>
        </w:rPr>
        <w:t>Lohr</w:t>
      </w:r>
      <w:proofErr w:type="spellEnd"/>
      <w:r w:rsidR="00836FED" w:rsidRPr="00D63858">
        <w:rPr>
          <w:rFonts w:asciiTheme="majorHAnsi" w:hAnsiTheme="majorHAnsi" w:cstheme="majorHAnsi"/>
          <w:lang w:val="en-GB"/>
        </w:rPr>
        <w:t xml:space="preserve">, 2000; Ulrich and Parsons, 1992). </w:t>
      </w:r>
      <w:r w:rsidR="00EA2BEC" w:rsidRPr="00D63858">
        <w:rPr>
          <w:rFonts w:asciiTheme="majorHAnsi" w:hAnsiTheme="majorHAnsi" w:cstheme="majorHAnsi"/>
          <w:lang w:val="en-GB"/>
        </w:rPr>
        <w:t>Plants also increase the amount of positive feelings and thus improve the mood (Dennis, 2010)</w:t>
      </w:r>
      <w:r w:rsidR="00236EBB" w:rsidRPr="00D63858">
        <w:rPr>
          <w:rFonts w:asciiTheme="majorHAnsi" w:hAnsiTheme="majorHAnsi" w:cstheme="majorHAnsi"/>
          <w:lang w:val="en-GB"/>
        </w:rPr>
        <w:t xml:space="preserve">The body of evidence concerning the positive effects of plants on humans confirms the concept of biophilia, that explains the innate need of humans to connect with nature (Wilson, 1984). </w:t>
      </w:r>
    </w:p>
    <w:p w:rsidR="00A201D3" w:rsidRPr="00D63858" w:rsidRDefault="00A201D3" w:rsidP="005171FC">
      <w:pPr>
        <w:spacing w:line="276" w:lineRule="auto"/>
        <w:jc w:val="both"/>
        <w:rPr>
          <w:rFonts w:asciiTheme="majorHAnsi" w:hAnsiTheme="majorHAnsi" w:cstheme="majorHAnsi"/>
          <w:lang w:val="en-GB"/>
        </w:rPr>
      </w:pPr>
    </w:p>
    <w:p w:rsidR="006A48FC" w:rsidRPr="00D63858" w:rsidRDefault="00C6492C" w:rsidP="00AA0A4A">
      <w:pPr>
        <w:pStyle w:val="Kop3"/>
        <w:rPr>
          <w:color w:val="auto"/>
          <w:sz w:val="22"/>
          <w:lang w:val="en-GB"/>
        </w:rPr>
      </w:pPr>
      <w:bookmarkStart w:id="14" w:name="_Toc521475424"/>
      <w:r w:rsidRPr="00D63858">
        <w:rPr>
          <w:color w:val="auto"/>
          <w:sz w:val="22"/>
          <w:lang w:val="en-GB"/>
        </w:rPr>
        <w:t>3</w:t>
      </w:r>
      <w:r w:rsidR="005151EA" w:rsidRPr="00D63858">
        <w:rPr>
          <w:color w:val="auto"/>
          <w:sz w:val="22"/>
          <w:lang w:val="en-GB"/>
        </w:rPr>
        <w:t>.</w:t>
      </w:r>
      <w:r w:rsidR="00BF0390" w:rsidRPr="00D63858">
        <w:rPr>
          <w:color w:val="auto"/>
          <w:sz w:val="22"/>
          <w:lang w:val="en-GB"/>
        </w:rPr>
        <w:t>2.2</w:t>
      </w:r>
      <w:r w:rsidR="00A201D3" w:rsidRPr="00D63858">
        <w:rPr>
          <w:color w:val="auto"/>
          <w:sz w:val="22"/>
          <w:lang w:val="en-GB"/>
        </w:rPr>
        <w:t xml:space="preserve"> </w:t>
      </w:r>
      <w:r w:rsidR="006A48FC" w:rsidRPr="00D63858">
        <w:rPr>
          <w:color w:val="auto"/>
          <w:sz w:val="22"/>
          <w:lang w:val="en-GB"/>
        </w:rPr>
        <w:t>Plants in the workplace</w:t>
      </w:r>
      <w:bookmarkEnd w:id="14"/>
    </w:p>
    <w:p w:rsidR="00D804A2" w:rsidRPr="00D63858" w:rsidRDefault="00D804A2" w:rsidP="00D804A2">
      <w:pPr>
        <w:rPr>
          <w:rFonts w:asciiTheme="majorHAnsi" w:hAnsiTheme="majorHAnsi" w:cstheme="majorHAnsi"/>
          <w:lang w:val="en-GB"/>
        </w:rPr>
      </w:pPr>
    </w:p>
    <w:p w:rsidR="007F473F" w:rsidRPr="00D63858" w:rsidRDefault="006A48FC" w:rsidP="005171FC">
      <w:pPr>
        <w:spacing w:line="276" w:lineRule="auto"/>
        <w:jc w:val="both"/>
        <w:rPr>
          <w:rFonts w:asciiTheme="majorHAnsi" w:hAnsiTheme="majorHAnsi" w:cstheme="majorHAnsi"/>
          <w:lang w:val="en-GB"/>
        </w:rPr>
      </w:pPr>
      <w:r w:rsidRPr="00D63858">
        <w:rPr>
          <w:rFonts w:asciiTheme="majorHAnsi" w:hAnsiTheme="majorHAnsi" w:cstheme="majorHAnsi"/>
          <w:lang w:val="en-GB"/>
        </w:rPr>
        <w:t>Plants have multiple</w:t>
      </w:r>
      <w:r w:rsidR="00FD6BBE" w:rsidRPr="00D63858">
        <w:rPr>
          <w:rFonts w:asciiTheme="majorHAnsi" w:hAnsiTheme="majorHAnsi" w:cstheme="majorHAnsi"/>
          <w:lang w:val="en-GB"/>
        </w:rPr>
        <w:t xml:space="preserve"> </w:t>
      </w:r>
      <w:r w:rsidRPr="00D63858">
        <w:rPr>
          <w:rFonts w:asciiTheme="majorHAnsi" w:hAnsiTheme="majorHAnsi" w:cstheme="majorHAnsi"/>
          <w:lang w:val="en-GB"/>
        </w:rPr>
        <w:t>functions in the office such as filling up space</w:t>
      </w:r>
      <w:r w:rsidR="00A83E4F" w:rsidRPr="00D63858">
        <w:rPr>
          <w:rFonts w:asciiTheme="majorHAnsi" w:hAnsiTheme="majorHAnsi" w:cstheme="majorHAnsi"/>
          <w:lang w:val="en-GB"/>
        </w:rPr>
        <w:t>, contribut</w:t>
      </w:r>
      <w:r w:rsidR="007D708A" w:rsidRPr="00D63858">
        <w:rPr>
          <w:rFonts w:asciiTheme="majorHAnsi" w:hAnsiTheme="majorHAnsi" w:cstheme="majorHAnsi"/>
          <w:lang w:val="en-GB"/>
        </w:rPr>
        <w:t>ing</w:t>
      </w:r>
      <w:r w:rsidR="00A83E4F" w:rsidRPr="00D63858">
        <w:rPr>
          <w:rFonts w:asciiTheme="majorHAnsi" w:hAnsiTheme="majorHAnsi" w:cstheme="majorHAnsi"/>
          <w:lang w:val="en-GB"/>
        </w:rPr>
        <w:t xml:space="preserve"> to a green i</w:t>
      </w:r>
      <w:r w:rsidRPr="00D63858">
        <w:rPr>
          <w:rFonts w:asciiTheme="majorHAnsi" w:hAnsiTheme="majorHAnsi" w:cstheme="majorHAnsi"/>
          <w:lang w:val="en-GB"/>
        </w:rPr>
        <w:t>nterior styl</w:t>
      </w:r>
      <w:r w:rsidR="00A83E4F" w:rsidRPr="00D63858">
        <w:rPr>
          <w:rFonts w:asciiTheme="majorHAnsi" w:hAnsiTheme="majorHAnsi" w:cstheme="majorHAnsi"/>
          <w:lang w:val="en-GB"/>
        </w:rPr>
        <w:t>e</w:t>
      </w:r>
      <w:r w:rsidR="008340B9" w:rsidRPr="00D63858">
        <w:rPr>
          <w:rFonts w:asciiTheme="majorHAnsi" w:hAnsiTheme="majorHAnsi" w:cstheme="majorHAnsi"/>
          <w:lang w:val="en-GB"/>
        </w:rPr>
        <w:t xml:space="preserve"> by serving as interior finishing</w:t>
      </w:r>
      <w:r w:rsidR="00A83E4F" w:rsidRPr="00D63858">
        <w:rPr>
          <w:rFonts w:asciiTheme="majorHAnsi" w:hAnsiTheme="majorHAnsi" w:cstheme="majorHAnsi"/>
          <w:lang w:val="en-GB"/>
        </w:rPr>
        <w:t xml:space="preserve"> </w:t>
      </w:r>
      <w:r w:rsidR="008340B9" w:rsidRPr="00D63858">
        <w:rPr>
          <w:rFonts w:asciiTheme="majorHAnsi" w:hAnsiTheme="majorHAnsi" w:cstheme="majorHAnsi"/>
          <w:lang w:val="en-GB"/>
        </w:rPr>
        <w:t xml:space="preserve">material </w:t>
      </w:r>
      <w:r w:rsidR="00A83E4F" w:rsidRPr="00D63858">
        <w:rPr>
          <w:rFonts w:asciiTheme="majorHAnsi" w:hAnsiTheme="majorHAnsi" w:cstheme="majorHAnsi"/>
          <w:lang w:val="en-GB"/>
        </w:rPr>
        <w:t>and to the</w:t>
      </w:r>
      <w:r w:rsidR="007D708A" w:rsidRPr="00D63858">
        <w:rPr>
          <w:rFonts w:asciiTheme="majorHAnsi" w:hAnsiTheme="majorHAnsi" w:cstheme="majorHAnsi"/>
          <w:lang w:val="en-GB"/>
        </w:rPr>
        <w:t xml:space="preserve"> </w:t>
      </w:r>
      <w:r w:rsidR="00A83E4F" w:rsidRPr="00D63858">
        <w:rPr>
          <w:rFonts w:asciiTheme="majorHAnsi" w:hAnsiTheme="majorHAnsi" w:cstheme="majorHAnsi"/>
          <w:lang w:val="en-GB"/>
        </w:rPr>
        <w:t>image of sustainability</w:t>
      </w:r>
      <w:r w:rsidR="007D708A" w:rsidRPr="00D63858">
        <w:rPr>
          <w:rFonts w:asciiTheme="majorHAnsi" w:hAnsiTheme="majorHAnsi" w:cstheme="majorHAnsi"/>
          <w:lang w:val="en-GB"/>
        </w:rPr>
        <w:t>, which is rising in popularity</w:t>
      </w:r>
      <w:r w:rsidR="00A83E4F" w:rsidRPr="00D63858">
        <w:rPr>
          <w:rFonts w:asciiTheme="majorHAnsi" w:hAnsiTheme="majorHAnsi" w:cstheme="majorHAnsi"/>
          <w:lang w:val="en-GB"/>
        </w:rPr>
        <w:t xml:space="preserve"> (</w:t>
      </w:r>
      <w:proofErr w:type="spellStart"/>
      <w:r w:rsidR="008340B9" w:rsidRPr="00D63858">
        <w:rPr>
          <w:rFonts w:asciiTheme="majorHAnsi" w:hAnsiTheme="majorHAnsi" w:cstheme="majorHAnsi"/>
          <w:lang w:val="en-GB"/>
        </w:rPr>
        <w:t>Aktas</w:t>
      </w:r>
      <w:proofErr w:type="spellEnd"/>
      <w:r w:rsidR="008340B9" w:rsidRPr="00D63858">
        <w:rPr>
          <w:rFonts w:asciiTheme="majorHAnsi" w:hAnsiTheme="majorHAnsi" w:cstheme="majorHAnsi"/>
          <w:lang w:val="en-GB"/>
        </w:rPr>
        <w:t xml:space="preserve">, 2013; </w:t>
      </w:r>
      <w:r w:rsidR="00A83E4F" w:rsidRPr="00D63858">
        <w:rPr>
          <w:rFonts w:asciiTheme="majorHAnsi" w:hAnsiTheme="majorHAnsi" w:cstheme="majorHAnsi"/>
          <w:lang w:val="en-GB"/>
        </w:rPr>
        <w:t>Dennis, 2010).</w:t>
      </w:r>
      <w:r w:rsidR="005A6CF4" w:rsidRPr="00D63858">
        <w:rPr>
          <w:rFonts w:asciiTheme="majorHAnsi" w:hAnsiTheme="majorHAnsi" w:cstheme="majorHAnsi"/>
          <w:lang w:val="en-GB"/>
        </w:rPr>
        <w:t xml:space="preserve"> </w:t>
      </w:r>
      <w:r w:rsidR="007D708A" w:rsidRPr="00D63858">
        <w:rPr>
          <w:rFonts w:asciiTheme="majorHAnsi" w:hAnsiTheme="majorHAnsi" w:cstheme="majorHAnsi"/>
          <w:lang w:val="en-GB"/>
        </w:rPr>
        <w:t>Plants in the office also help to provide a pleasant visit for associates and customers (</w:t>
      </w:r>
      <w:proofErr w:type="spellStart"/>
      <w:r w:rsidR="007D708A" w:rsidRPr="00D63858">
        <w:rPr>
          <w:rFonts w:asciiTheme="majorHAnsi" w:hAnsiTheme="majorHAnsi" w:cstheme="majorHAnsi"/>
          <w:lang w:val="en-GB"/>
        </w:rPr>
        <w:t>Ambius</w:t>
      </w:r>
      <w:proofErr w:type="spellEnd"/>
      <w:r w:rsidR="007D708A" w:rsidRPr="00D63858">
        <w:rPr>
          <w:rFonts w:asciiTheme="majorHAnsi" w:hAnsiTheme="majorHAnsi" w:cstheme="majorHAnsi"/>
          <w:lang w:val="en-GB"/>
        </w:rPr>
        <w:t>, 2018).</w:t>
      </w:r>
    </w:p>
    <w:p w:rsidR="00F75363" w:rsidRPr="00D63858" w:rsidRDefault="007F473F" w:rsidP="008340B9">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Plants also have beneficial </w:t>
      </w:r>
      <w:r w:rsidR="00A141E8" w:rsidRPr="00D63858">
        <w:rPr>
          <w:rFonts w:asciiTheme="majorHAnsi" w:hAnsiTheme="majorHAnsi" w:cstheme="majorHAnsi"/>
          <w:lang w:val="en-GB"/>
        </w:rPr>
        <w:t>effects on physical workplace factors such as air quality, noise,</w:t>
      </w:r>
      <w:r w:rsidR="00D62ECF" w:rsidRPr="00D63858">
        <w:rPr>
          <w:rFonts w:asciiTheme="majorHAnsi" w:hAnsiTheme="majorHAnsi" w:cstheme="majorHAnsi"/>
          <w:lang w:val="en-GB"/>
        </w:rPr>
        <w:t xml:space="preserve"> </w:t>
      </w:r>
      <w:r w:rsidR="00A141E8" w:rsidRPr="00D63858">
        <w:rPr>
          <w:rFonts w:asciiTheme="majorHAnsi" w:hAnsiTheme="majorHAnsi" w:cstheme="majorHAnsi"/>
          <w:lang w:val="en-GB"/>
        </w:rPr>
        <w:t>temperatur</w:t>
      </w:r>
      <w:r w:rsidR="00D4025A" w:rsidRPr="00D63858">
        <w:rPr>
          <w:rFonts w:asciiTheme="majorHAnsi" w:hAnsiTheme="majorHAnsi" w:cstheme="majorHAnsi"/>
          <w:lang w:val="en-GB"/>
        </w:rPr>
        <w:t xml:space="preserve">e, </w:t>
      </w:r>
      <w:r w:rsidR="00D62ECF" w:rsidRPr="00D63858">
        <w:rPr>
          <w:rFonts w:asciiTheme="majorHAnsi" w:hAnsiTheme="majorHAnsi" w:cstheme="majorHAnsi"/>
          <w:lang w:val="en-GB"/>
        </w:rPr>
        <w:t>humidity</w:t>
      </w:r>
      <w:r w:rsidR="00D4025A" w:rsidRPr="00D63858">
        <w:rPr>
          <w:rFonts w:asciiTheme="majorHAnsi" w:hAnsiTheme="majorHAnsi" w:cstheme="majorHAnsi"/>
          <w:lang w:val="en-GB"/>
        </w:rPr>
        <w:t>, and ambiance</w:t>
      </w:r>
      <w:r w:rsidR="00D62ECF" w:rsidRPr="00D63858">
        <w:rPr>
          <w:rFonts w:asciiTheme="majorHAnsi" w:hAnsiTheme="majorHAnsi" w:cstheme="majorHAnsi"/>
          <w:lang w:val="en-GB"/>
        </w:rPr>
        <w:t xml:space="preserve"> </w:t>
      </w:r>
      <w:r w:rsidR="00A141E8" w:rsidRPr="00D63858">
        <w:rPr>
          <w:rFonts w:asciiTheme="majorHAnsi" w:hAnsiTheme="majorHAnsi" w:cstheme="majorHAnsi"/>
          <w:lang w:val="en-GB"/>
        </w:rPr>
        <w:t>(</w:t>
      </w:r>
      <w:proofErr w:type="spellStart"/>
      <w:r w:rsidR="00A141E8" w:rsidRPr="00D63858">
        <w:rPr>
          <w:rFonts w:asciiTheme="majorHAnsi" w:hAnsiTheme="majorHAnsi" w:cstheme="majorHAnsi"/>
          <w:lang w:val="en-GB"/>
        </w:rPr>
        <w:t>Bringslimark</w:t>
      </w:r>
      <w:proofErr w:type="spellEnd"/>
      <w:r w:rsidR="00A141E8" w:rsidRPr="00D63858">
        <w:rPr>
          <w:rFonts w:asciiTheme="majorHAnsi" w:hAnsiTheme="majorHAnsi" w:cstheme="majorHAnsi"/>
          <w:lang w:val="en-GB"/>
        </w:rPr>
        <w:t xml:space="preserve"> et al., 2007</w:t>
      </w:r>
      <w:r w:rsidR="00D4025A" w:rsidRPr="00D63858">
        <w:rPr>
          <w:rFonts w:asciiTheme="majorHAnsi" w:hAnsiTheme="majorHAnsi" w:cstheme="majorHAnsi"/>
          <w:lang w:val="en-GB"/>
        </w:rPr>
        <w:t>; Wolverton, 1989</w:t>
      </w:r>
      <w:r w:rsidR="00A141E8" w:rsidRPr="00D63858">
        <w:rPr>
          <w:rFonts w:asciiTheme="majorHAnsi" w:hAnsiTheme="majorHAnsi" w:cstheme="majorHAnsi"/>
          <w:lang w:val="en-GB"/>
        </w:rPr>
        <w:t xml:space="preserve">). </w:t>
      </w:r>
      <w:r w:rsidR="00F150F3" w:rsidRPr="00D63858">
        <w:rPr>
          <w:rFonts w:asciiTheme="majorHAnsi" w:hAnsiTheme="majorHAnsi" w:cstheme="majorHAnsi"/>
          <w:lang w:val="en-GB"/>
        </w:rPr>
        <w:t xml:space="preserve">According to </w:t>
      </w:r>
      <w:proofErr w:type="spellStart"/>
      <w:r w:rsidR="00F150F3" w:rsidRPr="00D63858">
        <w:rPr>
          <w:rFonts w:asciiTheme="majorHAnsi" w:hAnsiTheme="majorHAnsi" w:cstheme="majorHAnsi"/>
          <w:lang w:val="en-GB"/>
        </w:rPr>
        <w:t>Ambius</w:t>
      </w:r>
      <w:proofErr w:type="spellEnd"/>
      <w:r w:rsidR="00F150F3" w:rsidRPr="00D63858">
        <w:rPr>
          <w:rFonts w:asciiTheme="majorHAnsi" w:hAnsiTheme="majorHAnsi" w:cstheme="majorHAnsi"/>
          <w:lang w:val="en-GB"/>
        </w:rPr>
        <w:t xml:space="preserve"> (2018), a company that’s been enhancing interior landscapes since 1963, i</w:t>
      </w:r>
      <w:r w:rsidR="00A141E8" w:rsidRPr="00D63858">
        <w:rPr>
          <w:rFonts w:asciiTheme="majorHAnsi" w:hAnsiTheme="majorHAnsi" w:cstheme="majorHAnsi"/>
          <w:lang w:val="en-GB"/>
        </w:rPr>
        <w:t>ntroducing plants to the workplace can i</w:t>
      </w:r>
      <w:r w:rsidR="00394FC3" w:rsidRPr="00D63858">
        <w:rPr>
          <w:rFonts w:asciiTheme="majorHAnsi" w:hAnsiTheme="majorHAnsi" w:cstheme="majorHAnsi"/>
          <w:lang w:val="en-GB"/>
        </w:rPr>
        <w:t>mprove the indoor environmental quality</w:t>
      </w:r>
      <w:r w:rsidR="00AA0A4A" w:rsidRPr="00D63858">
        <w:rPr>
          <w:rFonts w:asciiTheme="majorHAnsi" w:hAnsiTheme="majorHAnsi" w:cstheme="majorHAnsi"/>
          <w:lang w:val="en-GB"/>
        </w:rPr>
        <w:t xml:space="preserve"> such as improved indoor air quality and better thermal comfort, that will be explained more broadly in chapter 5.2.</w:t>
      </w:r>
      <w:r w:rsidR="00394FC3" w:rsidRPr="00D63858">
        <w:rPr>
          <w:rFonts w:asciiTheme="majorHAnsi" w:hAnsiTheme="majorHAnsi" w:cstheme="majorHAnsi"/>
          <w:lang w:val="en-GB"/>
        </w:rPr>
        <w:t xml:space="preserve"> </w:t>
      </w:r>
    </w:p>
    <w:p w:rsidR="005F2CD7" w:rsidRPr="00D63858" w:rsidRDefault="005F2CD7" w:rsidP="008340B9">
      <w:pPr>
        <w:spacing w:line="276" w:lineRule="auto"/>
        <w:jc w:val="both"/>
        <w:rPr>
          <w:rFonts w:asciiTheme="majorHAnsi" w:hAnsiTheme="majorHAnsi" w:cstheme="majorHAnsi"/>
          <w:lang w:val="en-GB"/>
        </w:rPr>
      </w:pPr>
    </w:p>
    <w:p w:rsidR="004F5E1A" w:rsidRPr="00D63858" w:rsidRDefault="00C6492C" w:rsidP="00BF0390">
      <w:pPr>
        <w:pStyle w:val="Kop3"/>
        <w:rPr>
          <w:color w:val="auto"/>
          <w:sz w:val="22"/>
          <w:lang w:val="en-GB"/>
        </w:rPr>
      </w:pPr>
      <w:bookmarkStart w:id="15" w:name="_Toc521475425"/>
      <w:r w:rsidRPr="00D63858">
        <w:rPr>
          <w:color w:val="auto"/>
          <w:sz w:val="22"/>
          <w:lang w:val="en-GB"/>
        </w:rPr>
        <w:lastRenderedPageBreak/>
        <w:t>3</w:t>
      </w:r>
      <w:r w:rsidR="005151EA" w:rsidRPr="00D63858">
        <w:rPr>
          <w:color w:val="auto"/>
          <w:sz w:val="22"/>
          <w:lang w:val="en-GB"/>
        </w:rPr>
        <w:t>.</w:t>
      </w:r>
      <w:r w:rsidR="00BF0390" w:rsidRPr="00D63858">
        <w:rPr>
          <w:color w:val="auto"/>
          <w:sz w:val="22"/>
          <w:lang w:val="en-GB"/>
        </w:rPr>
        <w:t>3.1</w:t>
      </w:r>
      <w:r w:rsidR="00DD5301" w:rsidRPr="00D63858">
        <w:rPr>
          <w:color w:val="auto"/>
          <w:sz w:val="22"/>
          <w:lang w:val="en-GB"/>
        </w:rPr>
        <w:t xml:space="preserve"> </w:t>
      </w:r>
      <w:r w:rsidR="00273E38" w:rsidRPr="00D63858">
        <w:rPr>
          <w:color w:val="auto"/>
          <w:sz w:val="22"/>
          <w:lang w:val="en-GB"/>
        </w:rPr>
        <w:t>Green p</w:t>
      </w:r>
      <w:r w:rsidR="004F5E1A" w:rsidRPr="00D63858">
        <w:rPr>
          <w:color w:val="auto"/>
          <w:sz w:val="22"/>
          <w:lang w:val="en-GB"/>
        </w:rPr>
        <w:t>ictures</w:t>
      </w:r>
      <w:bookmarkEnd w:id="15"/>
      <w:r w:rsidR="004F5E1A" w:rsidRPr="00D63858">
        <w:rPr>
          <w:color w:val="auto"/>
          <w:sz w:val="22"/>
          <w:lang w:val="en-GB"/>
        </w:rPr>
        <w:t xml:space="preserve"> </w:t>
      </w:r>
    </w:p>
    <w:p w:rsidR="00D804A2" w:rsidRPr="00D63858" w:rsidRDefault="00D804A2" w:rsidP="00D804A2">
      <w:pPr>
        <w:rPr>
          <w:rFonts w:asciiTheme="majorHAnsi" w:hAnsiTheme="majorHAnsi" w:cstheme="majorHAnsi"/>
          <w:lang w:val="en-GB"/>
        </w:rPr>
      </w:pPr>
    </w:p>
    <w:p w:rsidR="008C62C0" w:rsidRPr="00D63858" w:rsidRDefault="00CF57DA" w:rsidP="007B3280">
      <w:pPr>
        <w:spacing w:line="276" w:lineRule="auto"/>
        <w:rPr>
          <w:rFonts w:asciiTheme="majorHAnsi" w:hAnsiTheme="majorHAnsi" w:cstheme="majorHAnsi"/>
          <w:lang w:val="en-GB"/>
        </w:rPr>
      </w:pPr>
      <w:r w:rsidRPr="00D63858">
        <w:rPr>
          <w:rFonts w:asciiTheme="majorHAnsi" w:hAnsiTheme="majorHAnsi" w:cstheme="majorHAnsi"/>
          <w:lang w:val="en-GB"/>
        </w:rPr>
        <w:t xml:space="preserve">The term </w:t>
      </w:r>
      <w:r w:rsidR="008340B9" w:rsidRPr="00D63858">
        <w:rPr>
          <w:rFonts w:asciiTheme="majorHAnsi" w:hAnsiTheme="majorHAnsi" w:cstheme="majorHAnsi"/>
          <w:lang w:val="en-GB"/>
        </w:rPr>
        <w:t>‘</w:t>
      </w:r>
      <w:r w:rsidRPr="00D63858">
        <w:rPr>
          <w:rFonts w:asciiTheme="majorHAnsi" w:hAnsiTheme="majorHAnsi" w:cstheme="majorHAnsi"/>
          <w:lang w:val="en-GB"/>
        </w:rPr>
        <w:t>green pictures</w:t>
      </w:r>
      <w:r w:rsidR="008340B9" w:rsidRPr="00D63858">
        <w:rPr>
          <w:rFonts w:asciiTheme="majorHAnsi" w:hAnsiTheme="majorHAnsi" w:cstheme="majorHAnsi"/>
          <w:lang w:val="en-GB"/>
        </w:rPr>
        <w:t>’</w:t>
      </w:r>
      <w:r w:rsidRPr="00D63858">
        <w:rPr>
          <w:rFonts w:asciiTheme="majorHAnsi" w:hAnsiTheme="majorHAnsi" w:cstheme="majorHAnsi"/>
          <w:lang w:val="en-GB"/>
        </w:rPr>
        <w:t xml:space="preserve"> refers to </w:t>
      </w:r>
      <w:r w:rsidR="00B20B41" w:rsidRPr="00D63858">
        <w:rPr>
          <w:rFonts w:asciiTheme="majorHAnsi" w:hAnsiTheme="majorHAnsi" w:cstheme="majorHAnsi"/>
          <w:lang w:val="en-GB"/>
        </w:rPr>
        <w:t>the green design of a painting, drawing, photograph, or even an image on a television</w:t>
      </w:r>
      <w:r w:rsidR="00394FC3" w:rsidRPr="00D63858">
        <w:rPr>
          <w:rFonts w:asciiTheme="majorHAnsi" w:hAnsiTheme="majorHAnsi" w:cstheme="majorHAnsi"/>
          <w:lang w:val="en-GB"/>
        </w:rPr>
        <w:t xml:space="preserve"> screen (Oxford Dictionary, 2018).</w:t>
      </w:r>
      <w:r w:rsidR="00DE082F" w:rsidRPr="00D63858">
        <w:rPr>
          <w:rFonts w:asciiTheme="majorHAnsi" w:hAnsiTheme="majorHAnsi" w:cstheme="majorHAnsi"/>
          <w:lang w:val="en-GB"/>
        </w:rPr>
        <w:t xml:space="preserve"> All kinds of pictures are useful, provided they image some kind of nature</w:t>
      </w:r>
      <w:r w:rsidR="008C62C0" w:rsidRPr="00D63858">
        <w:rPr>
          <w:rFonts w:asciiTheme="majorHAnsi" w:hAnsiTheme="majorHAnsi" w:cstheme="majorHAnsi"/>
          <w:lang w:val="en-GB"/>
        </w:rPr>
        <w:t>, such as a field of tulips, a plant or an animal.</w:t>
      </w:r>
    </w:p>
    <w:p w:rsidR="00085DE5" w:rsidRPr="00D63858" w:rsidRDefault="00DE082F">
      <w:pPr>
        <w:rPr>
          <w:rFonts w:asciiTheme="majorHAnsi" w:hAnsiTheme="majorHAnsi" w:cstheme="majorHAnsi"/>
          <w:lang w:val="en-GB"/>
        </w:rPr>
      </w:pPr>
      <w:r w:rsidRPr="00D63858">
        <w:rPr>
          <w:rFonts w:asciiTheme="majorHAnsi" w:hAnsiTheme="majorHAnsi" w:cstheme="majorHAnsi"/>
          <w:lang w:val="en-GB"/>
        </w:rPr>
        <w:t xml:space="preserve">Because nature </w:t>
      </w:r>
      <w:r w:rsidR="007D2FCD" w:rsidRPr="00D63858">
        <w:rPr>
          <w:rFonts w:asciiTheme="majorHAnsi" w:hAnsiTheme="majorHAnsi" w:cstheme="majorHAnsi"/>
          <w:lang w:val="en-GB"/>
        </w:rPr>
        <w:t>can improve well-being</w:t>
      </w:r>
      <w:r w:rsidRPr="00D63858">
        <w:rPr>
          <w:rFonts w:asciiTheme="majorHAnsi" w:hAnsiTheme="majorHAnsi" w:cstheme="majorHAnsi"/>
          <w:lang w:val="en-GB"/>
        </w:rPr>
        <w:t xml:space="preserve"> and green is seen as a ‘calming’ </w:t>
      </w:r>
      <w:r w:rsidR="008C62C0" w:rsidRPr="00D63858">
        <w:rPr>
          <w:rFonts w:asciiTheme="majorHAnsi" w:hAnsiTheme="majorHAnsi" w:cstheme="majorHAnsi"/>
          <w:lang w:val="en-GB"/>
        </w:rPr>
        <w:t xml:space="preserve">and stress reducing </w:t>
      </w:r>
      <w:r w:rsidRPr="00D63858">
        <w:rPr>
          <w:rFonts w:asciiTheme="majorHAnsi" w:hAnsiTheme="majorHAnsi" w:cstheme="majorHAnsi"/>
          <w:lang w:val="en-GB"/>
        </w:rPr>
        <w:t>colour</w:t>
      </w:r>
      <w:r w:rsidR="008C62C0" w:rsidRPr="00D63858">
        <w:rPr>
          <w:rFonts w:asciiTheme="majorHAnsi" w:hAnsiTheme="majorHAnsi" w:cstheme="majorHAnsi"/>
          <w:lang w:val="en-GB"/>
        </w:rPr>
        <w:t xml:space="preserve"> (El-</w:t>
      </w:r>
      <w:proofErr w:type="spellStart"/>
      <w:r w:rsidR="008C62C0" w:rsidRPr="00D63858">
        <w:rPr>
          <w:rFonts w:asciiTheme="majorHAnsi" w:hAnsiTheme="majorHAnsi" w:cstheme="majorHAnsi"/>
          <w:lang w:val="en-GB"/>
        </w:rPr>
        <w:t>zeiny</w:t>
      </w:r>
      <w:proofErr w:type="spellEnd"/>
      <w:r w:rsidR="008C62C0" w:rsidRPr="00D63858">
        <w:rPr>
          <w:rFonts w:asciiTheme="majorHAnsi" w:hAnsiTheme="majorHAnsi" w:cstheme="majorHAnsi"/>
          <w:lang w:val="en-GB"/>
        </w:rPr>
        <w:t xml:space="preserve"> 2012; Jalil et al., 2012)</w:t>
      </w:r>
      <w:r w:rsidRPr="00D63858">
        <w:rPr>
          <w:rFonts w:asciiTheme="majorHAnsi" w:hAnsiTheme="majorHAnsi" w:cstheme="majorHAnsi"/>
          <w:lang w:val="en-GB"/>
        </w:rPr>
        <w:t xml:space="preserve">, </w:t>
      </w:r>
      <w:r w:rsidR="008C62C0" w:rsidRPr="00D63858">
        <w:rPr>
          <w:rFonts w:asciiTheme="majorHAnsi" w:hAnsiTheme="majorHAnsi" w:cstheme="majorHAnsi"/>
          <w:lang w:val="en-GB"/>
        </w:rPr>
        <w:t xml:space="preserve">pictures with these views might result in the same effects. Green (2012) mentioned that pictures or artistic depictions of nature such as photos and paintings with plants or animals can have calming effects. </w:t>
      </w:r>
      <w:r w:rsidR="001A23A5" w:rsidRPr="00D63858">
        <w:rPr>
          <w:rFonts w:asciiTheme="majorHAnsi" w:hAnsiTheme="majorHAnsi" w:cstheme="majorHAnsi"/>
          <w:lang w:val="en-GB"/>
        </w:rPr>
        <w:t xml:space="preserve">Kaplan (1983) suggested that especially scenic views can have a restorative effect on human behaviour. </w:t>
      </w:r>
    </w:p>
    <w:p w:rsidR="00A201D3" w:rsidRPr="00D63858" w:rsidRDefault="00085DE5" w:rsidP="00085DE5">
      <w:pPr>
        <w:rPr>
          <w:rFonts w:asciiTheme="majorHAnsi" w:hAnsiTheme="majorHAnsi" w:cstheme="majorHAnsi"/>
          <w:lang w:val="en-GB"/>
        </w:rPr>
      </w:pPr>
      <w:r w:rsidRPr="00D63858">
        <w:rPr>
          <w:rFonts w:asciiTheme="majorHAnsi" w:hAnsiTheme="majorHAnsi" w:cstheme="majorHAnsi"/>
          <w:lang w:val="en-GB"/>
        </w:rPr>
        <w:t>M</w:t>
      </w:r>
      <w:r w:rsidR="008C62C0" w:rsidRPr="00D63858">
        <w:rPr>
          <w:rFonts w:asciiTheme="majorHAnsi" w:hAnsiTheme="majorHAnsi" w:cstheme="majorHAnsi"/>
          <w:lang w:val="en-GB"/>
        </w:rPr>
        <w:t xml:space="preserve">ultiple research (Ainsworth et al., 1993; Stone &amp; English, 1998; </w:t>
      </w:r>
      <w:proofErr w:type="spellStart"/>
      <w:r w:rsidR="008C62C0" w:rsidRPr="00D63858">
        <w:rPr>
          <w:rFonts w:asciiTheme="majorHAnsi" w:hAnsiTheme="majorHAnsi" w:cstheme="majorHAnsi"/>
          <w:lang w:val="en-GB"/>
        </w:rPr>
        <w:t>Kwallek</w:t>
      </w:r>
      <w:proofErr w:type="spellEnd"/>
      <w:r w:rsidR="008C62C0" w:rsidRPr="00D63858">
        <w:rPr>
          <w:rFonts w:asciiTheme="majorHAnsi" w:hAnsiTheme="majorHAnsi" w:cstheme="majorHAnsi"/>
          <w:lang w:val="en-GB"/>
        </w:rPr>
        <w:t xml:space="preserve"> &amp; Lewis, 1990</w:t>
      </w:r>
      <w:r w:rsidR="00236EBB" w:rsidRPr="00D63858">
        <w:rPr>
          <w:rFonts w:asciiTheme="majorHAnsi" w:hAnsiTheme="majorHAnsi" w:cstheme="majorHAnsi"/>
          <w:lang w:val="en-GB"/>
        </w:rPr>
        <w:t>; Stone, 2003</w:t>
      </w:r>
      <w:r w:rsidR="008C62C0" w:rsidRPr="00D63858">
        <w:rPr>
          <w:rFonts w:asciiTheme="majorHAnsi" w:hAnsiTheme="majorHAnsi" w:cstheme="majorHAnsi"/>
          <w:lang w:val="en-GB"/>
        </w:rPr>
        <w:t xml:space="preserve">) has shown that green colours </w:t>
      </w:r>
      <w:r w:rsidR="00236EBB" w:rsidRPr="00D63858">
        <w:rPr>
          <w:rFonts w:asciiTheme="majorHAnsi" w:hAnsiTheme="majorHAnsi" w:cstheme="majorHAnsi"/>
          <w:lang w:val="en-GB"/>
        </w:rPr>
        <w:t xml:space="preserve">and green pictures </w:t>
      </w:r>
      <w:r w:rsidR="008C62C0" w:rsidRPr="00D63858">
        <w:rPr>
          <w:rFonts w:asciiTheme="majorHAnsi" w:hAnsiTheme="majorHAnsi" w:cstheme="majorHAnsi"/>
          <w:lang w:val="en-GB"/>
        </w:rPr>
        <w:t>do not significantly relate to well-being factors such as mood, satisfaction, anxiety, depression, and tension.</w:t>
      </w:r>
      <w:r w:rsidR="00236EBB" w:rsidRPr="00D63858">
        <w:rPr>
          <w:rFonts w:asciiTheme="majorHAnsi" w:hAnsiTheme="majorHAnsi" w:cstheme="majorHAnsi"/>
          <w:lang w:val="en-GB"/>
        </w:rPr>
        <w:t xml:space="preserve"> </w:t>
      </w:r>
      <w:r w:rsidRPr="00D63858">
        <w:rPr>
          <w:rFonts w:asciiTheme="majorHAnsi" w:hAnsiTheme="majorHAnsi" w:cstheme="majorHAnsi"/>
          <w:lang w:val="en-GB"/>
        </w:rPr>
        <w:t xml:space="preserve">However, </w:t>
      </w:r>
      <w:proofErr w:type="spellStart"/>
      <w:r w:rsidRPr="00D63858">
        <w:rPr>
          <w:rFonts w:asciiTheme="majorHAnsi" w:hAnsiTheme="majorHAnsi" w:cstheme="majorHAnsi"/>
          <w:lang w:val="en-GB"/>
        </w:rPr>
        <w:t>Plack</w:t>
      </w:r>
      <w:proofErr w:type="spellEnd"/>
      <w:r w:rsidRPr="00D63858">
        <w:rPr>
          <w:rFonts w:asciiTheme="majorHAnsi" w:hAnsiTheme="majorHAnsi" w:cstheme="majorHAnsi"/>
          <w:lang w:val="en-GB"/>
        </w:rPr>
        <w:t xml:space="preserve"> and </w:t>
      </w:r>
      <w:proofErr w:type="spellStart"/>
      <w:r w:rsidRPr="00D63858">
        <w:rPr>
          <w:rFonts w:asciiTheme="majorHAnsi" w:hAnsiTheme="majorHAnsi" w:cstheme="majorHAnsi"/>
          <w:lang w:val="en-GB"/>
        </w:rPr>
        <w:t>Shick</w:t>
      </w:r>
      <w:proofErr w:type="spellEnd"/>
      <w:r w:rsidRPr="00D63858">
        <w:rPr>
          <w:rFonts w:asciiTheme="majorHAnsi" w:hAnsiTheme="majorHAnsi" w:cstheme="majorHAnsi"/>
          <w:lang w:val="en-GB"/>
        </w:rPr>
        <w:t xml:space="preserve"> (1974) researched that a blue-green colour had a relaxed and calming effect that improved comfort, security and peace. Also Madden et al. (2000) investigated the meaning of colour, where green is the second highest evaluated colour and related to calmness, gentle, passive and peaceful characteristics. These effects could influence employee well-being.  </w:t>
      </w:r>
    </w:p>
    <w:p w:rsidR="005151EA" w:rsidRPr="00D63858" w:rsidRDefault="005151EA">
      <w:pPr>
        <w:rPr>
          <w:rFonts w:asciiTheme="majorHAnsi" w:hAnsiTheme="majorHAnsi" w:cstheme="majorHAnsi"/>
          <w:lang w:val="en-GB"/>
        </w:rPr>
      </w:pPr>
    </w:p>
    <w:p w:rsidR="00CC2C92" w:rsidRPr="00D63858" w:rsidRDefault="00C6492C" w:rsidP="00AA0A4A">
      <w:pPr>
        <w:pStyle w:val="Kop3"/>
        <w:rPr>
          <w:color w:val="auto"/>
          <w:sz w:val="22"/>
          <w:lang w:val="en-GB"/>
        </w:rPr>
      </w:pPr>
      <w:bookmarkStart w:id="16" w:name="_Toc521475426"/>
      <w:r w:rsidRPr="00D63858">
        <w:rPr>
          <w:color w:val="auto"/>
          <w:sz w:val="22"/>
          <w:lang w:val="en-GB"/>
        </w:rPr>
        <w:t>3</w:t>
      </w:r>
      <w:r w:rsidR="00A201D3" w:rsidRPr="00D63858">
        <w:rPr>
          <w:color w:val="auto"/>
          <w:sz w:val="22"/>
          <w:lang w:val="en-GB"/>
        </w:rPr>
        <w:t>.</w:t>
      </w:r>
      <w:r w:rsidR="00BF0390" w:rsidRPr="00D63858">
        <w:rPr>
          <w:color w:val="auto"/>
          <w:sz w:val="22"/>
          <w:lang w:val="en-GB"/>
        </w:rPr>
        <w:t>3.2</w:t>
      </w:r>
      <w:r w:rsidR="00A201D3" w:rsidRPr="00D63858">
        <w:rPr>
          <w:color w:val="auto"/>
          <w:sz w:val="22"/>
          <w:lang w:val="en-GB"/>
        </w:rPr>
        <w:t xml:space="preserve"> </w:t>
      </w:r>
      <w:r w:rsidR="00CC2C92" w:rsidRPr="00D63858">
        <w:rPr>
          <w:color w:val="auto"/>
          <w:sz w:val="22"/>
          <w:lang w:val="en-GB"/>
        </w:rPr>
        <w:t>Green pictures in the workplace</w:t>
      </w:r>
      <w:bookmarkEnd w:id="16"/>
      <w:r w:rsidR="00CC2C92" w:rsidRPr="00D63858">
        <w:rPr>
          <w:color w:val="auto"/>
          <w:sz w:val="22"/>
          <w:lang w:val="en-GB"/>
        </w:rPr>
        <w:t xml:space="preserve"> </w:t>
      </w:r>
    </w:p>
    <w:p w:rsidR="00D804A2" w:rsidRPr="00D63858" w:rsidRDefault="00D804A2" w:rsidP="00D804A2">
      <w:pPr>
        <w:rPr>
          <w:rFonts w:asciiTheme="majorHAnsi" w:hAnsiTheme="majorHAnsi" w:cstheme="majorHAnsi"/>
          <w:lang w:val="en-GB"/>
        </w:rPr>
      </w:pPr>
    </w:p>
    <w:p w:rsidR="00CC2C92" w:rsidRPr="00D63858" w:rsidRDefault="00D14925">
      <w:pPr>
        <w:rPr>
          <w:rFonts w:asciiTheme="majorHAnsi" w:hAnsiTheme="majorHAnsi" w:cstheme="majorHAnsi"/>
          <w:lang w:val="en-GB"/>
        </w:rPr>
      </w:pPr>
      <w:r w:rsidRPr="00D63858">
        <w:rPr>
          <w:rFonts w:asciiTheme="majorHAnsi" w:hAnsiTheme="majorHAnsi" w:cstheme="majorHAnsi"/>
          <w:lang w:val="en-GB"/>
        </w:rPr>
        <w:t xml:space="preserve">Green pictures can have multiple functions in the workplace. They can serve as a contribution to the </w:t>
      </w:r>
      <w:r w:rsidR="0029147B" w:rsidRPr="00D63858">
        <w:rPr>
          <w:rFonts w:asciiTheme="majorHAnsi" w:hAnsiTheme="majorHAnsi" w:cstheme="majorHAnsi"/>
          <w:lang w:val="en-GB"/>
        </w:rPr>
        <w:t>green interior style, fill up space, and contribute to provide a pleasant visit for associates and customers (</w:t>
      </w:r>
      <w:proofErr w:type="spellStart"/>
      <w:r w:rsidR="0029147B" w:rsidRPr="00D63858">
        <w:rPr>
          <w:rFonts w:asciiTheme="majorHAnsi" w:hAnsiTheme="majorHAnsi" w:cstheme="majorHAnsi"/>
          <w:lang w:val="en-GB"/>
        </w:rPr>
        <w:t>Aktas</w:t>
      </w:r>
      <w:proofErr w:type="spellEnd"/>
      <w:r w:rsidR="0029147B" w:rsidRPr="00D63858">
        <w:rPr>
          <w:rFonts w:asciiTheme="majorHAnsi" w:hAnsiTheme="majorHAnsi" w:cstheme="majorHAnsi"/>
          <w:lang w:val="en-GB"/>
        </w:rPr>
        <w:t xml:space="preserve">, 2013). </w:t>
      </w:r>
      <w:r w:rsidR="00CC2C92" w:rsidRPr="00D63858">
        <w:rPr>
          <w:rFonts w:asciiTheme="majorHAnsi" w:hAnsiTheme="majorHAnsi" w:cstheme="majorHAnsi"/>
          <w:lang w:val="en-GB"/>
        </w:rPr>
        <w:t>Multiple research suggested that scenic views contribute to the workplace</w:t>
      </w:r>
      <w:r w:rsidR="0029147B" w:rsidRPr="00D63858">
        <w:rPr>
          <w:rFonts w:asciiTheme="majorHAnsi" w:hAnsiTheme="majorHAnsi" w:cstheme="majorHAnsi"/>
          <w:lang w:val="en-GB"/>
        </w:rPr>
        <w:t xml:space="preserve"> conditions because people have the innate need to connect with nature (Wilson, 19</w:t>
      </w:r>
      <w:r w:rsidR="001A23A5" w:rsidRPr="00D63858">
        <w:rPr>
          <w:rFonts w:asciiTheme="majorHAnsi" w:hAnsiTheme="majorHAnsi" w:cstheme="majorHAnsi"/>
          <w:lang w:val="en-GB"/>
        </w:rPr>
        <w:t xml:space="preserve">83; </w:t>
      </w:r>
      <w:proofErr w:type="spellStart"/>
      <w:r w:rsidR="001A23A5" w:rsidRPr="00D63858">
        <w:rPr>
          <w:rFonts w:asciiTheme="majorHAnsi" w:hAnsiTheme="majorHAnsi" w:cstheme="majorHAnsi"/>
          <w:lang w:val="en-GB"/>
        </w:rPr>
        <w:t>Ambius</w:t>
      </w:r>
      <w:proofErr w:type="spellEnd"/>
      <w:r w:rsidR="001A23A5" w:rsidRPr="00D63858">
        <w:rPr>
          <w:rFonts w:asciiTheme="majorHAnsi" w:hAnsiTheme="majorHAnsi" w:cstheme="majorHAnsi"/>
          <w:lang w:val="en-GB"/>
        </w:rPr>
        <w:t xml:space="preserve">, 2018). </w:t>
      </w:r>
    </w:p>
    <w:p w:rsidR="00BA0D02" w:rsidRPr="00D63858" w:rsidRDefault="00292FE0">
      <w:pPr>
        <w:rPr>
          <w:rFonts w:asciiTheme="majorHAnsi" w:hAnsiTheme="majorHAnsi" w:cstheme="majorHAnsi"/>
          <w:lang w:val="en-GB"/>
        </w:rPr>
      </w:pPr>
      <w:r w:rsidRPr="00D63858">
        <w:rPr>
          <w:rFonts w:asciiTheme="majorHAnsi" w:hAnsiTheme="majorHAnsi" w:cstheme="majorHAnsi"/>
          <w:lang w:val="en-GB"/>
        </w:rPr>
        <w:t>Lindner (1998) suggested that scenic artwork, such as paintings, can contribute to ‘good working conditions’</w:t>
      </w:r>
      <w:r w:rsidR="0067754C" w:rsidRPr="00D63858">
        <w:rPr>
          <w:rFonts w:asciiTheme="majorHAnsi" w:hAnsiTheme="majorHAnsi" w:cstheme="majorHAnsi"/>
          <w:lang w:val="en-GB"/>
        </w:rPr>
        <w:t xml:space="preserve">. Subsequently, </w:t>
      </w:r>
      <w:proofErr w:type="spellStart"/>
      <w:r w:rsidR="0067754C" w:rsidRPr="00D63858">
        <w:rPr>
          <w:rFonts w:asciiTheme="majorHAnsi" w:hAnsiTheme="majorHAnsi" w:cstheme="majorHAnsi"/>
          <w:lang w:val="en-GB"/>
        </w:rPr>
        <w:t>Vaclavik</w:t>
      </w:r>
      <w:proofErr w:type="spellEnd"/>
      <w:r w:rsidR="0067754C" w:rsidRPr="00D63858">
        <w:rPr>
          <w:rFonts w:asciiTheme="majorHAnsi" w:hAnsiTheme="majorHAnsi" w:cstheme="majorHAnsi"/>
          <w:lang w:val="en-GB"/>
        </w:rPr>
        <w:t xml:space="preserve"> (2018) evidenced that workplaces with pictures of nature in the office were perceived as ‘spacious, clean, and nice’. </w:t>
      </w:r>
      <w:r w:rsidR="00BA0D02" w:rsidRPr="00D63858">
        <w:rPr>
          <w:rFonts w:asciiTheme="majorHAnsi" w:hAnsiTheme="majorHAnsi" w:cstheme="majorHAnsi"/>
          <w:lang w:val="en-GB"/>
        </w:rPr>
        <w:t>Next to scenic pictures, green colours in the workspace had no significant results in terms of well-being (</w:t>
      </w:r>
      <w:proofErr w:type="spellStart"/>
      <w:r w:rsidR="00BA0D02" w:rsidRPr="00D63858">
        <w:rPr>
          <w:rFonts w:asciiTheme="majorHAnsi" w:hAnsiTheme="majorHAnsi" w:cstheme="majorHAnsi"/>
          <w:lang w:val="en-GB"/>
        </w:rPr>
        <w:t>Kwallek</w:t>
      </w:r>
      <w:proofErr w:type="spellEnd"/>
      <w:r w:rsidR="00BA0D02" w:rsidRPr="00D63858">
        <w:rPr>
          <w:rFonts w:asciiTheme="majorHAnsi" w:hAnsiTheme="majorHAnsi" w:cstheme="majorHAnsi"/>
          <w:lang w:val="en-GB"/>
        </w:rPr>
        <w:t xml:space="preserve"> &amp; Lewis, 1990). </w:t>
      </w:r>
    </w:p>
    <w:p w:rsidR="009A3E4C" w:rsidRPr="00D63858" w:rsidRDefault="0067754C" w:rsidP="00A201D3">
      <w:pPr>
        <w:rPr>
          <w:rFonts w:asciiTheme="majorHAnsi" w:hAnsiTheme="majorHAnsi" w:cstheme="majorHAnsi"/>
          <w:lang w:val="en-GB"/>
        </w:rPr>
      </w:pPr>
      <w:r w:rsidRPr="00D63858">
        <w:rPr>
          <w:rFonts w:asciiTheme="majorHAnsi" w:hAnsiTheme="majorHAnsi" w:cstheme="majorHAnsi"/>
          <w:lang w:val="en-GB"/>
        </w:rPr>
        <w:t>Thus, green pictures cannot affect the physical office conditions</w:t>
      </w:r>
      <w:r w:rsidR="00AA0A4A" w:rsidRPr="00D63858">
        <w:rPr>
          <w:rFonts w:asciiTheme="majorHAnsi" w:hAnsiTheme="majorHAnsi" w:cstheme="majorHAnsi"/>
          <w:lang w:val="en-GB"/>
        </w:rPr>
        <w:t xml:space="preserve"> such as temperature and air quality</w:t>
      </w:r>
      <w:r w:rsidRPr="00D63858">
        <w:rPr>
          <w:rFonts w:asciiTheme="majorHAnsi" w:hAnsiTheme="majorHAnsi" w:cstheme="majorHAnsi"/>
          <w:lang w:val="en-GB"/>
        </w:rPr>
        <w:t xml:space="preserve">, but it can positively affect the </w:t>
      </w:r>
      <w:r w:rsidR="00AA0A4A" w:rsidRPr="00D63858">
        <w:rPr>
          <w:rFonts w:asciiTheme="majorHAnsi" w:hAnsiTheme="majorHAnsi" w:cstheme="majorHAnsi"/>
          <w:lang w:val="en-GB"/>
        </w:rPr>
        <w:t xml:space="preserve">ambiance through </w:t>
      </w:r>
      <w:r w:rsidRPr="00D63858">
        <w:rPr>
          <w:rFonts w:asciiTheme="majorHAnsi" w:hAnsiTheme="majorHAnsi" w:cstheme="majorHAnsi"/>
          <w:lang w:val="en-GB"/>
        </w:rPr>
        <w:t>design of the workplace.</w:t>
      </w:r>
    </w:p>
    <w:p w:rsidR="00AA0A4A" w:rsidRPr="00D63858" w:rsidRDefault="00AA0A4A" w:rsidP="00AA0A4A">
      <w:pPr>
        <w:pStyle w:val="Kop2"/>
        <w:rPr>
          <w:color w:val="auto"/>
          <w:sz w:val="22"/>
          <w:lang w:val="en-GB"/>
        </w:rPr>
      </w:pPr>
      <w:bookmarkStart w:id="17" w:name="_Toc521475427"/>
      <w:r w:rsidRPr="00D63858">
        <w:rPr>
          <w:color w:val="auto"/>
          <w:sz w:val="22"/>
          <w:lang w:val="en-GB"/>
        </w:rPr>
        <w:t>3.</w:t>
      </w:r>
      <w:r w:rsidR="00BF0390" w:rsidRPr="00D63858">
        <w:rPr>
          <w:color w:val="auto"/>
          <w:sz w:val="22"/>
          <w:lang w:val="en-GB"/>
        </w:rPr>
        <w:t>4</w:t>
      </w:r>
      <w:r w:rsidRPr="00D63858">
        <w:rPr>
          <w:color w:val="auto"/>
          <w:sz w:val="22"/>
          <w:lang w:val="en-GB"/>
        </w:rPr>
        <w:t xml:space="preserve"> Conclusion</w:t>
      </w:r>
      <w:bookmarkEnd w:id="17"/>
    </w:p>
    <w:p w:rsidR="00AA0A4A" w:rsidRPr="00D63858" w:rsidRDefault="00AA0A4A" w:rsidP="00AA0A4A">
      <w:pPr>
        <w:rPr>
          <w:lang w:val="en-GB"/>
        </w:rPr>
      </w:pPr>
    </w:p>
    <w:p w:rsidR="006D7607" w:rsidRPr="00D63858" w:rsidRDefault="00BF0390" w:rsidP="0044190B">
      <w:pPr>
        <w:jc w:val="both"/>
        <w:rPr>
          <w:rFonts w:asciiTheme="majorHAnsi" w:hAnsiTheme="majorHAnsi" w:cstheme="majorHAnsi"/>
          <w:lang w:val="en-GB"/>
        </w:rPr>
      </w:pPr>
      <w:r w:rsidRPr="00D63858">
        <w:rPr>
          <w:rFonts w:asciiTheme="majorHAnsi" w:hAnsiTheme="majorHAnsi" w:cstheme="majorHAnsi"/>
          <w:lang w:val="en-GB"/>
        </w:rPr>
        <w:t xml:space="preserve">Green interior in the office constitutes of attributes in terms of plants and green pictures. Green interior affects the office environment. Physical office conditions of the office environment are indoor air quality, acoustics, temperature, humidity, and ambiance. A large body of evidence confirms that plants affect all physical office conditions, mainly because of photosynthesis. There is less evidence concerning the effects of green pictures such as posters, photos and small movies on the office environment. Research showed that green pictures have the ability to influence the ambiance through design. </w:t>
      </w:r>
    </w:p>
    <w:p w:rsidR="00BF0390" w:rsidRPr="00D63858" w:rsidRDefault="00BF0390" w:rsidP="006D7607">
      <w:pPr>
        <w:rPr>
          <w:lang w:val="en-GB"/>
        </w:rPr>
      </w:pPr>
    </w:p>
    <w:p w:rsidR="004F5E1A" w:rsidRPr="00D63858" w:rsidRDefault="00276134" w:rsidP="006D7607">
      <w:pPr>
        <w:pStyle w:val="Kop1"/>
        <w:rPr>
          <w:rFonts w:cstheme="majorHAnsi"/>
          <w:b/>
          <w:color w:val="auto"/>
          <w:sz w:val="22"/>
          <w:szCs w:val="22"/>
          <w:lang w:val="en-GB"/>
        </w:rPr>
      </w:pPr>
      <w:bookmarkStart w:id="18" w:name="_Toc521475428"/>
      <w:r w:rsidRPr="00D63858">
        <w:rPr>
          <w:rFonts w:cstheme="majorHAnsi"/>
          <w:b/>
          <w:color w:val="auto"/>
          <w:sz w:val="22"/>
          <w:szCs w:val="22"/>
          <w:lang w:val="en-GB"/>
        </w:rPr>
        <w:t xml:space="preserve">Chapter </w:t>
      </w:r>
      <w:r w:rsidR="00C6492C" w:rsidRPr="00D63858">
        <w:rPr>
          <w:rFonts w:cstheme="majorHAnsi"/>
          <w:b/>
          <w:color w:val="auto"/>
          <w:sz w:val="22"/>
          <w:szCs w:val="22"/>
          <w:lang w:val="en-GB"/>
        </w:rPr>
        <w:t>5</w:t>
      </w:r>
      <w:r w:rsidRPr="00D63858">
        <w:rPr>
          <w:rFonts w:cstheme="majorHAnsi"/>
          <w:b/>
          <w:color w:val="auto"/>
          <w:sz w:val="22"/>
          <w:szCs w:val="22"/>
          <w:lang w:val="en-GB"/>
        </w:rPr>
        <w:t>:</w:t>
      </w:r>
      <w:r w:rsidR="005171FC" w:rsidRPr="00D63858">
        <w:rPr>
          <w:rFonts w:cstheme="majorHAnsi"/>
          <w:b/>
          <w:color w:val="auto"/>
          <w:sz w:val="22"/>
          <w:szCs w:val="22"/>
          <w:lang w:val="en-GB"/>
        </w:rPr>
        <w:t xml:space="preserve"> </w:t>
      </w:r>
      <w:r w:rsidR="004F5E1A" w:rsidRPr="00D63858">
        <w:rPr>
          <w:rFonts w:cstheme="majorHAnsi"/>
          <w:b/>
          <w:color w:val="auto"/>
          <w:sz w:val="22"/>
          <w:szCs w:val="22"/>
          <w:lang w:val="en-GB"/>
        </w:rPr>
        <w:t>Effects of green</w:t>
      </w:r>
      <w:r w:rsidR="0039692B" w:rsidRPr="00D63858">
        <w:rPr>
          <w:rFonts w:cstheme="majorHAnsi"/>
          <w:b/>
          <w:color w:val="auto"/>
          <w:sz w:val="22"/>
          <w:szCs w:val="22"/>
          <w:lang w:val="en-GB"/>
        </w:rPr>
        <w:t xml:space="preserve"> interior</w:t>
      </w:r>
      <w:r w:rsidR="004F5E1A" w:rsidRPr="00D63858">
        <w:rPr>
          <w:rFonts w:cstheme="majorHAnsi"/>
          <w:b/>
          <w:color w:val="auto"/>
          <w:sz w:val="22"/>
          <w:szCs w:val="22"/>
          <w:lang w:val="en-GB"/>
        </w:rPr>
        <w:t xml:space="preserve"> on well-being</w:t>
      </w:r>
      <w:r w:rsidR="00CC5B35" w:rsidRPr="00D63858">
        <w:rPr>
          <w:rFonts w:cstheme="majorHAnsi"/>
          <w:b/>
          <w:color w:val="auto"/>
          <w:sz w:val="22"/>
          <w:szCs w:val="22"/>
          <w:lang w:val="en-GB"/>
        </w:rPr>
        <w:t xml:space="preserve"> in the office</w:t>
      </w:r>
      <w:bookmarkEnd w:id="18"/>
    </w:p>
    <w:p w:rsidR="00636F30" w:rsidRPr="00D63858" w:rsidRDefault="00636F30" w:rsidP="00F67DAC">
      <w:pPr>
        <w:spacing w:line="276" w:lineRule="auto"/>
        <w:rPr>
          <w:rFonts w:asciiTheme="majorHAnsi" w:hAnsiTheme="majorHAnsi" w:cstheme="majorHAnsi"/>
          <w:lang w:val="en-GB"/>
        </w:rPr>
      </w:pPr>
    </w:p>
    <w:p w:rsidR="00C102A4" w:rsidRPr="00D63858" w:rsidRDefault="0039692B" w:rsidP="00C102A4">
      <w:pPr>
        <w:spacing w:line="276" w:lineRule="auto"/>
        <w:jc w:val="both"/>
        <w:rPr>
          <w:rFonts w:asciiTheme="majorHAnsi" w:hAnsiTheme="majorHAnsi" w:cstheme="majorHAnsi"/>
          <w:b/>
          <w:lang w:val="en-GB"/>
        </w:rPr>
      </w:pPr>
      <w:r w:rsidRPr="00D63858">
        <w:rPr>
          <w:rFonts w:asciiTheme="majorHAnsi" w:hAnsiTheme="majorHAnsi" w:cstheme="majorHAnsi"/>
          <w:lang w:val="en-GB"/>
        </w:rPr>
        <w:lastRenderedPageBreak/>
        <w:t>Well-being</w:t>
      </w:r>
      <w:r w:rsidR="00C8778C" w:rsidRPr="00D63858">
        <w:rPr>
          <w:rFonts w:asciiTheme="majorHAnsi" w:hAnsiTheme="majorHAnsi" w:cstheme="majorHAnsi"/>
          <w:lang w:val="en-GB"/>
        </w:rPr>
        <w:t xml:space="preserve"> of people</w:t>
      </w:r>
      <w:r w:rsidRPr="00D63858">
        <w:rPr>
          <w:rFonts w:asciiTheme="majorHAnsi" w:hAnsiTheme="majorHAnsi" w:cstheme="majorHAnsi"/>
          <w:lang w:val="en-GB"/>
        </w:rPr>
        <w:t xml:space="preserve"> is influenced by its environment, thus the office</w:t>
      </w:r>
      <w:r w:rsidR="00F169F2" w:rsidRPr="00D63858">
        <w:rPr>
          <w:rFonts w:asciiTheme="majorHAnsi" w:hAnsiTheme="majorHAnsi" w:cstheme="majorHAnsi"/>
          <w:lang w:val="en-GB"/>
        </w:rPr>
        <w:t xml:space="preserve"> environment</w:t>
      </w:r>
      <w:r w:rsidR="00A32D27" w:rsidRPr="00D63858">
        <w:rPr>
          <w:rFonts w:asciiTheme="majorHAnsi" w:hAnsiTheme="majorHAnsi" w:cstheme="majorHAnsi"/>
          <w:lang w:val="en-GB"/>
        </w:rPr>
        <w:t xml:space="preserve"> </w:t>
      </w:r>
      <w:r w:rsidR="005E09AC" w:rsidRPr="00D63858">
        <w:rPr>
          <w:rFonts w:asciiTheme="majorHAnsi" w:hAnsiTheme="majorHAnsi" w:cstheme="majorHAnsi"/>
          <w:lang w:val="en-GB"/>
        </w:rPr>
        <w:t>affects</w:t>
      </w:r>
      <w:r w:rsidR="00A32D27" w:rsidRPr="00D63858">
        <w:rPr>
          <w:rFonts w:asciiTheme="majorHAnsi" w:hAnsiTheme="majorHAnsi" w:cstheme="majorHAnsi"/>
          <w:lang w:val="en-GB"/>
        </w:rPr>
        <w:t xml:space="preserve"> employee well-being</w:t>
      </w:r>
      <w:r w:rsidRPr="00D63858">
        <w:rPr>
          <w:rFonts w:asciiTheme="majorHAnsi" w:hAnsiTheme="majorHAnsi" w:cstheme="majorHAnsi"/>
          <w:lang w:val="en-GB"/>
        </w:rPr>
        <w:t>.</w:t>
      </w:r>
      <w:r w:rsidR="00CC5B35" w:rsidRPr="00D63858">
        <w:rPr>
          <w:rFonts w:asciiTheme="majorHAnsi" w:hAnsiTheme="majorHAnsi" w:cstheme="majorHAnsi"/>
          <w:lang w:val="en-GB"/>
        </w:rPr>
        <w:t xml:space="preserve"> Multiple factors of the office environment influence </w:t>
      </w:r>
      <w:r w:rsidR="00FD2D65" w:rsidRPr="00D63858">
        <w:rPr>
          <w:rFonts w:asciiTheme="majorHAnsi" w:hAnsiTheme="majorHAnsi" w:cstheme="majorHAnsi"/>
          <w:lang w:val="en-GB"/>
        </w:rPr>
        <w:t>employee well-being, such as furniture, colours, interior style, plants, lighting, and air quality (El-</w:t>
      </w:r>
      <w:proofErr w:type="spellStart"/>
      <w:r w:rsidR="00FD2D65" w:rsidRPr="00D63858">
        <w:rPr>
          <w:rFonts w:asciiTheme="majorHAnsi" w:hAnsiTheme="majorHAnsi" w:cstheme="majorHAnsi"/>
          <w:lang w:val="en-GB"/>
        </w:rPr>
        <w:t>Zeiny</w:t>
      </w:r>
      <w:proofErr w:type="spellEnd"/>
      <w:r w:rsidR="00FD2D65" w:rsidRPr="00D63858">
        <w:rPr>
          <w:rFonts w:asciiTheme="majorHAnsi" w:hAnsiTheme="majorHAnsi" w:cstheme="majorHAnsi"/>
          <w:lang w:val="en-GB"/>
        </w:rPr>
        <w:t>, 2012).</w:t>
      </w:r>
      <w:r w:rsidR="00B82CAA" w:rsidRPr="00D63858">
        <w:rPr>
          <w:rFonts w:asciiTheme="majorHAnsi" w:hAnsiTheme="majorHAnsi" w:cstheme="majorHAnsi"/>
          <w:lang w:val="en-GB"/>
        </w:rPr>
        <w:t xml:space="preserve"> Research has shown that green interior </w:t>
      </w:r>
      <w:r w:rsidR="00EC3F02" w:rsidRPr="00D63858">
        <w:rPr>
          <w:rFonts w:asciiTheme="majorHAnsi" w:hAnsiTheme="majorHAnsi" w:cstheme="majorHAnsi"/>
          <w:lang w:val="en-GB"/>
        </w:rPr>
        <w:t xml:space="preserve">(plants and pictures) </w:t>
      </w:r>
      <w:r w:rsidR="00B82CAA" w:rsidRPr="00D63858">
        <w:rPr>
          <w:rFonts w:asciiTheme="majorHAnsi" w:hAnsiTheme="majorHAnsi" w:cstheme="majorHAnsi"/>
          <w:lang w:val="en-GB"/>
        </w:rPr>
        <w:t>in the office can positively affect employee well-being (</w:t>
      </w:r>
      <w:proofErr w:type="spellStart"/>
      <w:r w:rsidR="00B82CAA" w:rsidRPr="00D63858">
        <w:rPr>
          <w:rFonts w:asciiTheme="majorHAnsi" w:hAnsiTheme="majorHAnsi" w:cstheme="majorHAnsi"/>
          <w:lang w:val="en-GB"/>
        </w:rPr>
        <w:t>Lohr</w:t>
      </w:r>
      <w:proofErr w:type="spellEnd"/>
      <w:r w:rsidR="00B82CAA" w:rsidRPr="00D63858">
        <w:rPr>
          <w:rFonts w:asciiTheme="majorHAnsi" w:hAnsiTheme="majorHAnsi" w:cstheme="majorHAnsi"/>
          <w:lang w:val="en-GB"/>
        </w:rPr>
        <w:t xml:space="preserve"> et al., 1996; </w:t>
      </w:r>
      <w:proofErr w:type="spellStart"/>
      <w:r w:rsidR="00B82CAA" w:rsidRPr="00D63858">
        <w:rPr>
          <w:rFonts w:asciiTheme="majorHAnsi" w:hAnsiTheme="majorHAnsi" w:cstheme="majorHAnsi"/>
          <w:lang w:val="en-GB"/>
        </w:rPr>
        <w:t>Dravigne</w:t>
      </w:r>
      <w:proofErr w:type="spellEnd"/>
      <w:r w:rsidR="00B82CAA" w:rsidRPr="00D63858">
        <w:rPr>
          <w:rFonts w:asciiTheme="majorHAnsi" w:hAnsiTheme="majorHAnsi" w:cstheme="majorHAnsi"/>
          <w:lang w:val="en-GB"/>
        </w:rPr>
        <w:t xml:space="preserve"> et al., 2008).</w:t>
      </w:r>
      <w:r w:rsidR="00C102A4" w:rsidRPr="00D63858">
        <w:rPr>
          <w:rFonts w:asciiTheme="majorHAnsi" w:hAnsiTheme="majorHAnsi" w:cstheme="majorHAnsi"/>
          <w:lang w:val="en-GB"/>
        </w:rPr>
        <w:t xml:space="preserve"> Although plants and green pictures have matching effects on well-being, there are differences. Thus, they will be explained separately. </w:t>
      </w:r>
    </w:p>
    <w:p w:rsidR="00CE5B1E" w:rsidRPr="00D63858" w:rsidRDefault="00CE5B1E" w:rsidP="00C102A4">
      <w:pPr>
        <w:spacing w:line="276" w:lineRule="auto"/>
        <w:jc w:val="both"/>
        <w:rPr>
          <w:rFonts w:asciiTheme="majorHAnsi" w:hAnsiTheme="majorHAnsi" w:cstheme="majorHAnsi"/>
          <w:b/>
          <w:lang w:val="en-GB"/>
        </w:rPr>
      </w:pPr>
    </w:p>
    <w:p w:rsidR="00DF6065" w:rsidRPr="00D63858" w:rsidRDefault="00C6492C" w:rsidP="00BC56A5">
      <w:pPr>
        <w:pStyle w:val="Kop2"/>
        <w:rPr>
          <w:rFonts w:cstheme="majorHAnsi"/>
          <w:color w:val="auto"/>
          <w:sz w:val="22"/>
          <w:szCs w:val="22"/>
          <w:lang w:val="en-GB"/>
        </w:rPr>
      </w:pPr>
      <w:bookmarkStart w:id="19" w:name="_Toc521475429"/>
      <w:r w:rsidRPr="00D63858">
        <w:rPr>
          <w:rFonts w:cstheme="majorHAnsi"/>
          <w:color w:val="auto"/>
          <w:sz w:val="22"/>
          <w:szCs w:val="22"/>
          <w:lang w:val="en-GB"/>
        </w:rPr>
        <w:t>5</w:t>
      </w:r>
      <w:r w:rsidR="00BC56A5" w:rsidRPr="00D63858">
        <w:rPr>
          <w:rFonts w:cstheme="majorHAnsi"/>
          <w:color w:val="auto"/>
          <w:sz w:val="22"/>
          <w:szCs w:val="22"/>
          <w:lang w:val="en-GB"/>
        </w:rPr>
        <w:t>.1</w:t>
      </w:r>
      <w:r w:rsidR="005171FC" w:rsidRPr="00D63858">
        <w:rPr>
          <w:rFonts w:cstheme="majorHAnsi"/>
          <w:color w:val="auto"/>
          <w:sz w:val="22"/>
          <w:szCs w:val="22"/>
          <w:lang w:val="en-GB"/>
        </w:rPr>
        <w:t xml:space="preserve"> </w:t>
      </w:r>
      <w:r w:rsidR="00C102A4" w:rsidRPr="00D63858">
        <w:rPr>
          <w:rFonts w:cstheme="majorHAnsi"/>
          <w:color w:val="auto"/>
          <w:sz w:val="22"/>
          <w:szCs w:val="22"/>
          <w:lang w:val="en-GB"/>
        </w:rPr>
        <w:t>E</w:t>
      </w:r>
      <w:r w:rsidR="00DF6065" w:rsidRPr="00D63858">
        <w:rPr>
          <w:rFonts w:cstheme="majorHAnsi"/>
          <w:color w:val="auto"/>
          <w:sz w:val="22"/>
          <w:szCs w:val="22"/>
          <w:lang w:val="en-GB"/>
        </w:rPr>
        <w:t>ffects</w:t>
      </w:r>
      <w:r w:rsidR="006B33B7" w:rsidRPr="00D63858">
        <w:rPr>
          <w:rFonts w:cstheme="majorHAnsi"/>
          <w:color w:val="auto"/>
          <w:sz w:val="22"/>
          <w:szCs w:val="22"/>
          <w:lang w:val="en-GB"/>
        </w:rPr>
        <w:t xml:space="preserve"> of </w:t>
      </w:r>
      <w:r w:rsidR="00A201D3" w:rsidRPr="00D63858">
        <w:rPr>
          <w:rFonts w:cstheme="majorHAnsi"/>
          <w:color w:val="auto"/>
          <w:sz w:val="22"/>
          <w:szCs w:val="22"/>
          <w:lang w:val="en-GB"/>
        </w:rPr>
        <w:t>plants</w:t>
      </w:r>
      <w:r w:rsidR="006B33B7" w:rsidRPr="00D63858">
        <w:rPr>
          <w:rFonts w:cstheme="majorHAnsi"/>
          <w:color w:val="auto"/>
          <w:sz w:val="22"/>
          <w:szCs w:val="22"/>
          <w:lang w:val="en-GB"/>
        </w:rPr>
        <w:t xml:space="preserve"> on well-being in the office</w:t>
      </w:r>
      <w:bookmarkEnd w:id="19"/>
    </w:p>
    <w:p w:rsidR="00D6112F" w:rsidRPr="00D63858" w:rsidRDefault="00D6112F" w:rsidP="00C73747">
      <w:pPr>
        <w:spacing w:line="276" w:lineRule="auto"/>
        <w:jc w:val="both"/>
        <w:rPr>
          <w:rFonts w:asciiTheme="majorHAnsi" w:hAnsiTheme="majorHAnsi" w:cstheme="majorHAnsi"/>
          <w:lang w:val="en-GB"/>
        </w:rPr>
      </w:pPr>
    </w:p>
    <w:p w:rsidR="00C102A4" w:rsidRPr="00D63858" w:rsidRDefault="003173D3" w:rsidP="00C73747">
      <w:pPr>
        <w:spacing w:line="276" w:lineRule="auto"/>
        <w:jc w:val="both"/>
        <w:rPr>
          <w:rFonts w:asciiTheme="majorHAnsi" w:hAnsiTheme="majorHAnsi" w:cstheme="majorHAnsi"/>
          <w:lang w:val="en-GB"/>
        </w:rPr>
      </w:pPr>
      <w:r w:rsidRPr="00D63858">
        <w:rPr>
          <w:rFonts w:asciiTheme="majorHAnsi" w:hAnsiTheme="majorHAnsi" w:cstheme="majorHAnsi"/>
          <w:lang w:val="en-GB"/>
        </w:rPr>
        <w:t>Plants have a positive effect during a work session (</w:t>
      </w:r>
      <w:proofErr w:type="spellStart"/>
      <w:r w:rsidRPr="00D63858">
        <w:rPr>
          <w:rFonts w:asciiTheme="majorHAnsi" w:hAnsiTheme="majorHAnsi" w:cstheme="majorHAnsi"/>
          <w:lang w:val="en-GB"/>
        </w:rPr>
        <w:t>Lohr</w:t>
      </w:r>
      <w:proofErr w:type="spellEnd"/>
      <w:r w:rsidRPr="00D63858">
        <w:rPr>
          <w:rFonts w:asciiTheme="majorHAnsi" w:hAnsiTheme="majorHAnsi" w:cstheme="majorHAnsi"/>
          <w:lang w:val="en-GB"/>
        </w:rPr>
        <w:t xml:space="preserve"> et al., 1996). According to the University of Exeter, office plants can boost employee well-being up to 47% (Knight, 2013).</w:t>
      </w:r>
      <w:r w:rsidR="00446AB4" w:rsidRPr="00D63858">
        <w:rPr>
          <w:rFonts w:asciiTheme="majorHAnsi" w:hAnsiTheme="majorHAnsi" w:cstheme="majorHAnsi"/>
          <w:lang w:val="en-GB"/>
        </w:rPr>
        <w:t xml:space="preserve"> </w:t>
      </w:r>
      <w:r w:rsidR="00C102A4" w:rsidRPr="00D63858">
        <w:rPr>
          <w:rFonts w:asciiTheme="majorHAnsi" w:hAnsiTheme="majorHAnsi" w:cstheme="majorHAnsi"/>
          <w:lang w:val="en-GB"/>
        </w:rPr>
        <w:t xml:space="preserve">Plants have multiple effects on employee well-being in the office, which will be explained in detail for all 3 factors of well-being (psychological, physical, and social well-being). First, the effects of plants on employees in the office will be clarified, subsequently they will be linked to the factors of well-being. </w:t>
      </w:r>
    </w:p>
    <w:p w:rsidR="00CE5B1E" w:rsidRPr="00D63858" w:rsidRDefault="00495143" w:rsidP="00C73747">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To start, there has been </w:t>
      </w:r>
      <w:r w:rsidR="00CE5B1E" w:rsidRPr="00D63858">
        <w:rPr>
          <w:rFonts w:asciiTheme="majorHAnsi" w:hAnsiTheme="majorHAnsi" w:cstheme="majorHAnsi"/>
          <w:lang w:val="en-GB"/>
        </w:rPr>
        <w:t>done a lot of</w:t>
      </w:r>
      <w:r w:rsidRPr="00D63858">
        <w:rPr>
          <w:rFonts w:asciiTheme="majorHAnsi" w:hAnsiTheme="majorHAnsi" w:cstheme="majorHAnsi"/>
          <w:lang w:val="en-GB"/>
        </w:rPr>
        <w:t xml:space="preserve"> research in the effects of plants in the office on employee well-being. The presence of plants in the office results in reduced mental fatigue,</w:t>
      </w:r>
      <w:r w:rsidR="00CE5B1E" w:rsidRPr="00D63858">
        <w:rPr>
          <w:rFonts w:asciiTheme="majorHAnsi" w:hAnsiTheme="majorHAnsi" w:cstheme="majorHAnsi"/>
          <w:lang w:val="en-GB"/>
        </w:rPr>
        <w:t xml:space="preserve"> reduced stress,</w:t>
      </w:r>
      <w:r w:rsidRPr="00D63858">
        <w:rPr>
          <w:rFonts w:asciiTheme="majorHAnsi" w:hAnsiTheme="majorHAnsi" w:cstheme="majorHAnsi"/>
          <w:lang w:val="en-GB"/>
        </w:rPr>
        <w:t xml:space="preserve"> increased attentiveness, and lowered blood pressure (</w:t>
      </w:r>
      <w:proofErr w:type="spellStart"/>
      <w:r w:rsidRPr="00D63858">
        <w:rPr>
          <w:rFonts w:asciiTheme="majorHAnsi" w:hAnsiTheme="majorHAnsi" w:cstheme="majorHAnsi"/>
          <w:lang w:val="en-GB"/>
        </w:rPr>
        <w:t>Lohr</w:t>
      </w:r>
      <w:proofErr w:type="spellEnd"/>
      <w:r w:rsidRPr="00D63858">
        <w:rPr>
          <w:rFonts w:asciiTheme="majorHAnsi" w:hAnsiTheme="majorHAnsi" w:cstheme="majorHAnsi"/>
          <w:lang w:val="en-GB"/>
        </w:rPr>
        <w:t xml:space="preserve"> et al., 1996). Plants in the office also improve mood and involve positive feelings (Adachi et al., 2000; Shibata &amp; Suzuki, 2004). Plants in the workplace </w:t>
      </w:r>
      <w:r w:rsidR="00CE5B1E" w:rsidRPr="00D63858">
        <w:rPr>
          <w:rFonts w:asciiTheme="majorHAnsi" w:hAnsiTheme="majorHAnsi" w:cstheme="majorHAnsi"/>
          <w:lang w:val="en-GB"/>
        </w:rPr>
        <w:t>increase</w:t>
      </w:r>
      <w:r w:rsidRPr="00D63858">
        <w:rPr>
          <w:rFonts w:asciiTheme="majorHAnsi" w:hAnsiTheme="majorHAnsi" w:cstheme="majorHAnsi"/>
          <w:lang w:val="en-GB"/>
        </w:rPr>
        <w:t xml:space="preserve"> self-confidence, general well-being, and mood (Thomsen et al., 2011</w:t>
      </w:r>
      <w:r w:rsidR="00CE5B1E" w:rsidRPr="00D63858">
        <w:rPr>
          <w:rFonts w:asciiTheme="majorHAnsi" w:hAnsiTheme="majorHAnsi" w:cstheme="majorHAnsi"/>
          <w:lang w:val="en-GB"/>
        </w:rPr>
        <w:t xml:space="preserve">; </w:t>
      </w:r>
      <w:proofErr w:type="spellStart"/>
      <w:r w:rsidR="00CE5B1E" w:rsidRPr="00D63858">
        <w:rPr>
          <w:rFonts w:asciiTheme="majorHAnsi" w:hAnsiTheme="majorHAnsi" w:cstheme="majorHAnsi"/>
          <w:lang w:val="en-GB"/>
        </w:rPr>
        <w:t>Dravigne</w:t>
      </w:r>
      <w:proofErr w:type="spellEnd"/>
      <w:r w:rsidR="00CE5B1E" w:rsidRPr="00D63858">
        <w:rPr>
          <w:rFonts w:asciiTheme="majorHAnsi" w:hAnsiTheme="majorHAnsi" w:cstheme="majorHAnsi"/>
          <w:lang w:val="en-GB"/>
        </w:rPr>
        <w:t xml:space="preserve"> et al., 2008</w:t>
      </w:r>
      <w:r w:rsidRPr="00D63858">
        <w:rPr>
          <w:rFonts w:asciiTheme="majorHAnsi" w:hAnsiTheme="majorHAnsi" w:cstheme="majorHAnsi"/>
          <w:lang w:val="en-GB"/>
        </w:rPr>
        <w:t>).</w:t>
      </w:r>
      <w:r w:rsidR="005A6CF4" w:rsidRPr="00D63858">
        <w:rPr>
          <w:rFonts w:asciiTheme="majorHAnsi" w:hAnsiTheme="majorHAnsi" w:cstheme="majorHAnsi"/>
          <w:lang w:val="en-GB"/>
        </w:rPr>
        <w:t xml:space="preserve"> </w:t>
      </w:r>
    </w:p>
    <w:p w:rsidR="00495143" w:rsidRPr="00D63858" w:rsidRDefault="00003838" w:rsidP="00C73747">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As already mentioned in chapter 3.3, plants influence physical office conditions </w:t>
      </w:r>
      <w:r w:rsidR="00CE5B1E" w:rsidRPr="00D63858">
        <w:rPr>
          <w:rFonts w:asciiTheme="majorHAnsi" w:hAnsiTheme="majorHAnsi" w:cstheme="majorHAnsi"/>
          <w:lang w:val="en-GB"/>
        </w:rPr>
        <w:t>such as air quality, noise, temperatur</w:t>
      </w:r>
      <w:r w:rsidR="00761DBB" w:rsidRPr="00D63858">
        <w:rPr>
          <w:rFonts w:asciiTheme="majorHAnsi" w:hAnsiTheme="majorHAnsi" w:cstheme="majorHAnsi"/>
          <w:lang w:val="en-GB"/>
        </w:rPr>
        <w:t xml:space="preserve">e, </w:t>
      </w:r>
      <w:r w:rsidR="00CE5B1E" w:rsidRPr="00D63858">
        <w:rPr>
          <w:rFonts w:asciiTheme="majorHAnsi" w:hAnsiTheme="majorHAnsi" w:cstheme="majorHAnsi"/>
          <w:lang w:val="en-GB"/>
        </w:rPr>
        <w:t>humidity</w:t>
      </w:r>
      <w:r w:rsidR="00761DBB" w:rsidRPr="00D63858">
        <w:rPr>
          <w:rFonts w:asciiTheme="majorHAnsi" w:hAnsiTheme="majorHAnsi" w:cstheme="majorHAnsi"/>
          <w:lang w:val="en-GB"/>
        </w:rPr>
        <w:t xml:space="preserve"> and ambiance</w:t>
      </w:r>
      <w:r w:rsidRPr="00D63858">
        <w:rPr>
          <w:rFonts w:asciiTheme="majorHAnsi" w:hAnsiTheme="majorHAnsi" w:cstheme="majorHAnsi"/>
          <w:lang w:val="en-GB"/>
        </w:rPr>
        <w:t xml:space="preserve"> (Gou et al., 2011).</w:t>
      </w:r>
      <w:r w:rsidR="00CE5B1E" w:rsidRPr="00D63858">
        <w:rPr>
          <w:rFonts w:asciiTheme="majorHAnsi" w:hAnsiTheme="majorHAnsi" w:cstheme="majorHAnsi"/>
          <w:lang w:val="en-GB"/>
        </w:rPr>
        <w:t xml:space="preserve"> The effects of plants on these conditions are explained:</w:t>
      </w:r>
      <w:r w:rsidR="00C83919" w:rsidRPr="00D63858">
        <w:rPr>
          <w:rFonts w:asciiTheme="majorHAnsi" w:hAnsiTheme="majorHAnsi" w:cstheme="majorHAnsi"/>
          <w:lang w:val="en-GB"/>
        </w:rPr>
        <w:t xml:space="preserve"> </w:t>
      </w:r>
    </w:p>
    <w:p w:rsidR="00CE5B1E" w:rsidRPr="00D63858" w:rsidRDefault="00DF6065" w:rsidP="00E54E18">
      <w:pPr>
        <w:pStyle w:val="Lijstalinea"/>
        <w:numPr>
          <w:ilvl w:val="0"/>
          <w:numId w:val="12"/>
        </w:numPr>
        <w:spacing w:line="276" w:lineRule="auto"/>
        <w:jc w:val="both"/>
        <w:rPr>
          <w:rFonts w:asciiTheme="majorHAnsi" w:hAnsiTheme="majorHAnsi" w:cstheme="majorHAnsi"/>
          <w:lang w:val="en-GB"/>
        </w:rPr>
      </w:pPr>
      <w:r w:rsidRPr="00D63858">
        <w:rPr>
          <w:rFonts w:asciiTheme="majorHAnsi" w:hAnsiTheme="majorHAnsi" w:cstheme="majorHAnsi"/>
          <w:lang w:val="en-GB"/>
        </w:rPr>
        <w:t>Plants can improve the indoor environmental air quality of the office (</w:t>
      </w:r>
      <w:proofErr w:type="spellStart"/>
      <w:r w:rsidR="00805130" w:rsidRPr="00D63858">
        <w:rPr>
          <w:rFonts w:asciiTheme="majorHAnsi" w:hAnsiTheme="majorHAnsi" w:cstheme="majorHAnsi"/>
          <w:lang w:val="en-GB"/>
        </w:rPr>
        <w:t>Fjeld</w:t>
      </w:r>
      <w:proofErr w:type="spellEnd"/>
      <w:r w:rsidR="00805130" w:rsidRPr="00D63858">
        <w:rPr>
          <w:rFonts w:asciiTheme="majorHAnsi" w:hAnsiTheme="majorHAnsi" w:cstheme="majorHAnsi"/>
          <w:lang w:val="en-GB"/>
        </w:rPr>
        <w:t xml:space="preserve"> et al., 1998; </w:t>
      </w:r>
      <w:proofErr w:type="spellStart"/>
      <w:r w:rsidRPr="00D63858">
        <w:rPr>
          <w:rFonts w:asciiTheme="majorHAnsi" w:hAnsiTheme="majorHAnsi" w:cstheme="majorHAnsi"/>
          <w:lang w:val="en-GB"/>
        </w:rPr>
        <w:t>Ambius</w:t>
      </w:r>
      <w:proofErr w:type="spellEnd"/>
      <w:r w:rsidRPr="00D63858">
        <w:rPr>
          <w:rFonts w:asciiTheme="majorHAnsi" w:hAnsiTheme="majorHAnsi" w:cstheme="majorHAnsi"/>
          <w:lang w:val="en-GB"/>
        </w:rPr>
        <w:t>, 2018)</w:t>
      </w:r>
      <w:r w:rsidR="00CA1842" w:rsidRPr="00D63858">
        <w:rPr>
          <w:rFonts w:asciiTheme="majorHAnsi" w:hAnsiTheme="majorHAnsi" w:cstheme="majorHAnsi"/>
          <w:lang w:val="en-GB"/>
        </w:rPr>
        <w:t>. Pla</w:t>
      </w:r>
      <w:r w:rsidRPr="00D63858">
        <w:rPr>
          <w:rFonts w:asciiTheme="majorHAnsi" w:hAnsiTheme="majorHAnsi" w:cstheme="majorHAnsi"/>
          <w:lang w:val="en-GB"/>
        </w:rPr>
        <w:t>n</w:t>
      </w:r>
      <w:r w:rsidR="00CA1842" w:rsidRPr="00D63858">
        <w:rPr>
          <w:rFonts w:asciiTheme="majorHAnsi" w:hAnsiTheme="majorHAnsi" w:cstheme="majorHAnsi"/>
          <w:lang w:val="en-GB"/>
        </w:rPr>
        <w:t>ts</w:t>
      </w:r>
      <w:r w:rsidRPr="00D63858">
        <w:rPr>
          <w:rFonts w:asciiTheme="majorHAnsi" w:hAnsiTheme="majorHAnsi" w:cstheme="majorHAnsi"/>
          <w:lang w:val="en-GB"/>
        </w:rPr>
        <w:t xml:space="preserve"> reduce the amount of air toxins up to 84% within 24 hours in an office (</w:t>
      </w:r>
      <w:proofErr w:type="spellStart"/>
      <w:r w:rsidRPr="00D63858">
        <w:rPr>
          <w:rFonts w:asciiTheme="majorHAnsi" w:hAnsiTheme="majorHAnsi" w:cstheme="majorHAnsi"/>
          <w:lang w:val="en-GB"/>
        </w:rPr>
        <w:t>Ambius</w:t>
      </w:r>
      <w:proofErr w:type="spellEnd"/>
      <w:r w:rsidRPr="00D63858">
        <w:rPr>
          <w:rFonts w:asciiTheme="majorHAnsi" w:hAnsiTheme="majorHAnsi" w:cstheme="majorHAnsi"/>
          <w:lang w:val="en-GB"/>
        </w:rPr>
        <w:t>, 2018). Plants can also reduce the amount of CO2 in the air up to 10% respectively 25% (</w:t>
      </w:r>
      <w:proofErr w:type="spellStart"/>
      <w:r w:rsidRPr="00D63858">
        <w:rPr>
          <w:rFonts w:asciiTheme="majorHAnsi" w:hAnsiTheme="majorHAnsi" w:cstheme="majorHAnsi"/>
          <w:lang w:val="en-GB"/>
        </w:rPr>
        <w:t>Tarran</w:t>
      </w:r>
      <w:proofErr w:type="spellEnd"/>
      <w:r w:rsidRPr="00D63858">
        <w:rPr>
          <w:rFonts w:asciiTheme="majorHAnsi" w:hAnsiTheme="majorHAnsi" w:cstheme="majorHAnsi"/>
          <w:lang w:val="en-GB"/>
        </w:rPr>
        <w:t xml:space="preserve"> et al., 2007). Plants can absorb chemicals in the offic</w:t>
      </w:r>
      <w:r w:rsidR="00135011" w:rsidRPr="00D63858">
        <w:rPr>
          <w:rFonts w:asciiTheme="majorHAnsi" w:hAnsiTheme="majorHAnsi" w:cstheme="majorHAnsi"/>
          <w:lang w:val="en-GB"/>
        </w:rPr>
        <w:t>e and</w:t>
      </w:r>
      <w:r w:rsidRPr="00D63858">
        <w:rPr>
          <w:rFonts w:asciiTheme="majorHAnsi" w:hAnsiTheme="majorHAnsi" w:cstheme="majorHAnsi"/>
          <w:lang w:val="en-GB"/>
        </w:rPr>
        <w:t xml:space="preserve"> produce fresh, clean oxygen</w:t>
      </w:r>
      <w:r w:rsidR="00D4025A" w:rsidRPr="00D63858">
        <w:rPr>
          <w:rFonts w:asciiTheme="majorHAnsi" w:hAnsiTheme="majorHAnsi" w:cstheme="majorHAnsi"/>
          <w:lang w:val="en-GB"/>
        </w:rPr>
        <w:t xml:space="preserve"> (</w:t>
      </w:r>
      <w:proofErr w:type="spellStart"/>
      <w:r w:rsidR="00D4025A" w:rsidRPr="00D63858">
        <w:rPr>
          <w:rFonts w:asciiTheme="majorHAnsi" w:hAnsiTheme="majorHAnsi" w:cstheme="majorHAnsi"/>
          <w:lang w:val="en-GB"/>
        </w:rPr>
        <w:t>Ambius</w:t>
      </w:r>
      <w:proofErr w:type="spellEnd"/>
      <w:r w:rsidR="00D4025A" w:rsidRPr="00D63858">
        <w:rPr>
          <w:rFonts w:asciiTheme="majorHAnsi" w:hAnsiTheme="majorHAnsi" w:cstheme="majorHAnsi"/>
          <w:lang w:val="en-GB"/>
        </w:rPr>
        <w:t>, 2018). In that way, the accumulation of dust, and the amount of airborne particles and air pollutants can be reduced (</w:t>
      </w:r>
      <w:proofErr w:type="spellStart"/>
      <w:r w:rsidR="00D4025A" w:rsidRPr="00D63858">
        <w:rPr>
          <w:rFonts w:asciiTheme="majorHAnsi" w:hAnsiTheme="majorHAnsi" w:cstheme="majorHAnsi"/>
          <w:lang w:val="en-GB"/>
        </w:rPr>
        <w:t>Lohr</w:t>
      </w:r>
      <w:proofErr w:type="spellEnd"/>
      <w:r w:rsidR="00D4025A" w:rsidRPr="00D63858">
        <w:rPr>
          <w:rFonts w:asciiTheme="majorHAnsi" w:hAnsiTheme="majorHAnsi" w:cstheme="majorHAnsi"/>
          <w:lang w:val="en-GB"/>
        </w:rPr>
        <w:t xml:space="preserve"> et al., 1996; Wolverton, 1989).</w:t>
      </w:r>
    </w:p>
    <w:p w:rsidR="00B82CAA" w:rsidRPr="00D63858" w:rsidRDefault="00D0172D" w:rsidP="00CE5B1E">
      <w:pPr>
        <w:pStyle w:val="Lijstalinea"/>
        <w:spacing w:line="276" w:lineRule="auto"/>
        <w:jc w:val="both"/>
        <w:rPr>
          <w:rFonts w:asciiTheme="majorHAnsi" w:hAnsiTheme="majorHAnsi" w:cstheme="majorHAnsi"/>
        </w:rPr>
      </w:pPr>
      <w:r w:rsidRPr="00D63858">
        <w:rPr>
          <w:rFonts w:asciiTheme="majorHAnsi" w:hAnsiTheme="majorHAnsi" w:cstheme="majorHAnsi"/>
          <w:lang w:val="en-GB"/>
        </w:rPr>
        <w:t>Air pollutants cause symptoms of headache, sore eyes, nose and throat (</w:t>
      </w:r>
      <w:proofErr w:type="spellStart"/>
      <w:r w:rsidRPr="00D63858">
        <w:rPr>
          <w:rFonts w:asciiTheme="majorHAnsi" w:hAnsiTheme="majorHAnsi" w:cstheme="majorHAnsi"/>
          <w:lang w:val="en-GB"/>
        </w:rPr>
        <w:t>Carrer</w:t>
      </w:r>
      <w:proofErr w:type="spellEnd"/>
      <w:r w:rsidRPr="00D63858">
        <w:rPr>
          <w:rFonts w:asciiTheme="majorHAnsi" w:hAnsiTheme="majorHAnsi" w:cstheme="majorHAnsi"/>
          <w:lang w:val="en-GB"/>
        </w:rPr>
        <w:t xml:space="preserve"> et al., 1999; </w:t>
      </w:r>
      <w:proofErr w:type="spellStart"/>
      <w:r w:rsidRPr="00D63858">
        <w:rPr>
          <w:rFonts w:asciiTheme="majorHAnsi" w:hAnsiTheme="majorHAnsi" w:cstheme="majorHAnsi"/>
          <w:lang w:val="en-GB"/>
        </w:rPr>
        <w:t>Mølhave</w:t>
      </w:r>
      <w:proofErr w:type="spellEnd"/>
      <w:r w:rsidRPr="00D63858">
        <w:rPr>
          <w:rFonts w:asciiTheme="majorHAnsi" w:hAnsiTheme="majorHAnsi" w:cstheme="majorHAnsi"/>
          <w:lang w:val="en-GB"/>
        </w:rPr>
        <w:t xml:space="preserve"> &amp; </w:t>
      </w:r>
      <w:proofErr w:type="spellStart"/>
      <w:r w:rsidRPr="00D63858">
        <w:rPr>
          <w:rFonts w:asciiTheme="majorHAnsi" w:hAnsiTheme="majorHAnsi" w:cstheme="majorHAnsi"/>
          <w:lang w:val="en-GB"/>
        </w:rPr>
        <w:t>Krzyzanowski</w:t>
      </w:r>
      <w:proofErr w:type="spellEnd"/>
      <w:r w:rsidRPr="00D63858">
        <w:rPr>
          <w:rFonts w:asciiTheme="majorHAnsi" w:hAnsiTheme="majorHAnsi" w:cstheme="majorHAnsi"/>
          <w:lang w:val="en-GB"/>
        </w:rPr>
        <w:t xml:space="preserve">, 2003). </w:t>
      </w:r>
      <w:r w:rsidR="006B33B7" w:rsidRPr="00D63858">
        <w:rPr>
          <w:rFonts w:asciiTheme="majorHAnsi" w:hAnsiTheme="majorHAnsi" w:cstheme="majorHAnsi"/>
          <w:lang w:val="en-GB"/>
        </w:rPr>
        <w:t xml:space="preserve">Improving the indoor air quality in the office </w:t>
      </w:r>
      <w:r w:rsidRPr="00D63858">
        <w:rPr>
          <w:rFonts w:asciiTheme="majorHAnsi" w:hAnsiTheme="majorHAnsi" w:cstheme="majorHAnsi"/>
          <w:lang w:val="en-GB"/>
        </w:rPr>
        <w:t>result in</w:t>
      </w:r>
      <w:r w:rsidR="006B33B7" w:rsidRPr="00D63858">
        <w:rPr>
          <w:rFonts w:asciiTheme="majorHAnsi" w:hAnsiTheme="majorHAnsi" w:cstheme="majorHAnsi"/>
          <w:lang w:val="en-GB"/>
        </w:rPr>
        <w:t xml:space="preserve"> lower stress levels,</w:t>
      </w:r>
      <w:r w:rsidR="00135011" w:rsidRPr="00D63858">
        <w:rPr>
          <w:rFonts w:asciiTheme="majorHAnsi" w:hAnsiTheme="majorHAnsi" w:cstheme="majorHAnsi"/>
          <w:lang w:val="en-GB"/>
        </w:rPr>
        <w:t xml:space="preserve"> and</w:t>
      </w:r>
      <w:r w:rsidR="006B33B7" w:rsidRPr="00D63858">
        <w:rPr>
          <w:rFonts w:asciiTheme="majorHAnsi" w:hAnsiTheme="majorHAnsi" w:cstheme="majorHAnsi"/>
          <w:lang w:val="en-GB"/>
        </w:rPr>
        <w:t xml:space="preserve"> less allergy and asthma symptoms (</w:t>
      </w:r>
      <w:proofErr w:type="spellStart"/>
      <w:r w:rsidR="00135011" w:rsidRPr="00D63858">
        <w:rPr>
          <w:rFonts w:asciiTheme="majorHAnsi" w:hAnsiTheme="majorHAnsi" w:cstheme="majorHAnsi"/>
          <w:lang w:val="en-GB"/>
        </w:rPr>
        <w:t>Baugman</w:t>
      </w:r>
      <w:proofErr w:type="spellEnd"/>
      <w:r w:rsidR="00135011" w:rsidRPr="00D63858">
        <w:rPr>
          <w:rFonts w:asciiTheme="majorHAnsi" w:hAnsiTheme="majorHAnsi" w:cstheme="majorHAnsi"/>
          <w:lang w:val="en-GB"/>
        </w:rPr>
        <w:t xml:space="preserve"> &amp; </w:t>
      </w:r>
      <w:proofErr w:type="spellStart"/>
      <w:r w:rsidR="00135011" w:rsidRPr="00D63858">
        <w:rPr>
          <w:rFonts w:asciiTheme="majorHAnsi" w:hAnsiTheme="majorHAnsi" w:cstheme="majorHAnsi"/>
          <w:lang w:val="en-GB"/>
        </w:rPr>
        <w:t>Arens</w:t>
      </w:r>
      <w:proofErr w:type="spellEnd"/>
      <w:r w:rsidR="00135011" w:rsidRPr="00D63858">
        <w:rPr>
          <w:rFonts w:asciiTheme="majorHAnsi" w:hAnsiTheme="majorHAnsi" w:cstheme="majorHAnsi"/>
          <w:lang w:val="en-GB"/>
        </w:rPr>
        <w:t xml:space="preserve">, 1996; </w:t>
      </w:r>
      <w:proofErr w:type="spellStart"/>
      <w:r w:rsidR="006B33B7" w:rsidRPr="00D63858">
        <w:rPr>
          <w:rFonts w:asciiTheme="majorHAnsi" w:hAnsiTheme="majorHAnsi" w:cstheme="majorHAnsi"/>
          <w:lang w:val="en-GB"/>
        </w:rPr>
        <w:t>Ambius</w:t>
      </w:r>
      <w:proofErr w:type="spellEnd"/>
      <w:r w:rsidR="006B33B7" w:rsidRPr="00D63858">
        <w:rPr>
          <w:rFonts w:asciiTheme="majorHAnsi" w:hAnsiTheme="majorHAnsi" w:cstheme="majorHAnsi"/>
          <w:lang w:val="en-GB"/>
        </w:rPr>
        <w:t xml:space="preserve">, 2018). </w:t>
      </w:r>
      <w:r w:rsidR="006570B3" w:rsidRPr="00D63858">
        <w:rPr>
          <w:rFonts w:asciiTheme="majorHAnsi" w:hAnsiTheme="majorHAnsi" w:cstheme="majorHAnsi"/>
          <w:lang w:val="en-GB"/>
        </w:rPr>
        <w:t>An office with pleasant air conditions increases positive emotions, decreases blood pressure, decreases stress levels (Ulrich</w:t>
      </w:r>
      <w:r w:rsidR="000A56A9" w:rsidRPr="00D63858">
        <w:rPr>
          <w:rFonts w:asciiTheme="majorHAnsi" w:hAnsiTheme="majorHAnsi" w:cstheme="majorHAnsi"/>
          <w:lang w:val="en-GB"/>
        </w:rPr>
        <w:t xml:space="preserve"> et al., 1991</w:t>
      </w:r>
      <w:r w:rsidR="00307C51" w:rsidRPr="00D63858">
        <w:rPr>
          <w:rFonts w:asciiTheme="majorHAnsi" w:hAnsiTheme="majorHAnsi" w:cstheme="majorHAnsi"/>
          <w:lang w:val="en-GB"/>
        </w:rPr>
        <w:t>; Thatcher &amp; Milner, 2014</w:t>
      </w:r>
      <w:r w:rsidR="006570B3" w:rsidRPr="00D63858">
        <w:rPr>
          <w:rFonts w:asciiTheme="majorHAnsi" w:hAnsiTheme="majorHAnsi" w:cstheme="majorHAnsi"/>
          <w:lang w:val="en-GB"/>
        </w:rPr>
        <w:t>)</w:t>
      </w:r>
      <w:r w:rsidR="00D6112F" w:rsidRPr="00D63858">
        <w:rPr>
          <w:rFonts w:asciiTheme="majorHAnsi" w:hAnsiTheme="majorHAnsi" w:cstheme="majorHAnsi"/>
          <w:lang w:val="en-GB"/>
        </w:rPr>
        <w:t>, and decreased cooperation with co-workers (</w:t>
      </w:r>
      <w:proofErr w:type="spellStart"/>
      <w:r w:rsidR="00D6112F" w:rsidRPr="00D63858">
        <w:rPr>
          <w:rFonts w:asciiTheme="majorHAnsi" w:hAnsiTheme="majorHAnsi" w:cstheme="majorHAnsi"/>
          <w:lang w:val="en-GB"/>
        </w:rPr>
        <w:t>Kahya</w:t>
      </w:r>
      <w:proofErr w:type="spellEnd"/>
      <w:r w:rsidR="00D6112F" w:rsidRPr="00D63858">
        <w:rPr>
          <w:rFonts w:asciiTheme="majorHAnsi" w:hAnsiTheme="majorHAnsi" w:cstheme="majorHAnsi"/>
          <w:lang w:val="en-GB"/>
        </w:rPr>
        <w:t xml:space="preserve">, 2007). </w:t>
      </w:r>
      <w:r w:rsidR="00BE2CAF" w:rsidRPr="00D63858">
        <w:rPr>
          <w:rFonts w:asciiTheme="majorHAnsi" w:hAnsiTheme="majorHAnsi" w:cstheme="majorHAnsi"/>
          <w:lang w:val="en-GB"/>
        </w:rPr>
        <w:t>Flowering and blooming plants can offer a greater mood lift than those who do not (</w:t>
      </w:r>
      <w:proofErr w:type="spellStart"/>
      <w:r w:rsidR="00BE2CAF" w:rsidRPr="00D63858">
        <w:rPr>
          <w:rFonts w:asciiTheme="majorHAnsi" w:hAnsiTheme="majorHAnsi" w:cstheme="majorHAnsi"/>
          <w:lang w:val="en-GB"/>
        </w:rPr>
        <w:t>Ambius</w:t>
      </w:r>
      <w:proofErr w:type="spellEnd"/>
      <w:r w:rsidR="00BE2CAF" w:rsidRPr="00D63858">
        <w:rPr>
          <w:rFonts w:asciiTheme="majorHAnsi" w:hAnsiTheme="majorHAnsi" w:cstheme="majorHAnsi"/>
          <w:lang w:val="en-GB"/>
        </w:rPr>
        <w:t xml:space="preserve">, 2018). </w:t>
      </w:r>
      <w:r w:rsidRPr="00D63858">
        <w:rPr>
          <w:rFonts w:asciiTheme="majorHAnsi" w:hAnsiTheme="majorHAnsi" w:cstheme="majorHAnsi"/>
          <w:lang w:val="en-GB"/>
        </w:rPr>
        <w:t>Besides the actual increase in air quality, Khan et al., (2005) also researched that being in an environment enriched with plants increases the perceived air quality of the respondents.</w:t>
      </w:r>
      <w:r w:rsidR="00D62ECF" w:rsidRPr="00D63858">
        <w:rPr>
          <w:rFonts w:asciiTheme="majorHAnsi" w:hAnsiTheme="majorHAnsi" w:cstheme="majorHAnsi"/>
          <w:lang w:val="en-GB"/>
        </w:rPr>
        <w:t xml:space="preserve"> </w:t>
      </w:r>
    </w:p>
    <w:p w:rsidR="00CE5B1E" w:rsidRPr="00D63858" w:rsidRDefault="00CE5B1E" w:rsidP="00CE5B1E">
      <w:pPr>
        <w:pStyle w:val="Lijstalinea"/>
        <w:spacing w:line="276" w:lineRule="auto"/>
        <w:jc w:val="both"/>
        <w:rPr>
          <w:rFonts w:asciiTheme="majorHAnsi" w:hAnsiTheme="majorHAnsi" w:cstheme="majorHAnsi"/>
        </w:rPr>
      </w:pPr>
    </w:p>
    <w:p w:rsidR="00D4025A" w:rsidRPr="00D63858" w:rsidRDefault="00B82CAA" w:rsidP="00D4025A">
      <w:pPr>
        <w:pStyle w:val="Lijstalinea"/>
        <w:numPr>
          <w:ilvl w:val="0"/>
          <w:numId w:val="12"/>
        </w:numPr>
        <w:spacing w:line="276" w:lineRule="auto"/>
        <w:jc w:val="both"/>
        <w:rPr>
          <w:rFonts w:asciiTheme="majorHAnsi" w:hAnsiTheme="majorHAnsi" w:cstheme="majorHAnsi"/>
          <w:lang w:val="en-GB"/>
        </w:rPr>
      </w:pPr>
      <w:r w:rsidRPr="00D63858">
        <w:rPr>
          <w:rFonts w:asciiTheme="majorHAnsi" w:hAnsiTheme="majorHAnsi" w:cstheme="majorHAnsi"/>
          <w:lang w:val="en-GB"/>
        </w:rPr>
        <w:t>Next to air quality, plants also affect the acousti</w:t>
      </w:r>
      <w:r w:rsidR="00A4477A" w:rsidRPr="00D63858">
        <w:rPr>
          <w:rFonts w:asciiTheme="majorHAnsi" w:hAnsiTheme="majorHAnsi" w:cstheme="majorHAnsi"/>
          <w:lang w:val="en-GB"/>
        </w:rPr>
        <w:t>cs of an office</w:t>
      </w:r>
      <w:r w:rsidR="00D4025A" w:rsidRPr="00D63858">
        <w:rPr>
          <w:rFonts w:asciiTheme="majorHAnsi" w:hAnsiTheme="majorHAnsi" w:cstheme="majorHAnsi"/>
          <w:lang w:val="en-GB"/>
        </w:rPr>
        <w:t xml:space="preserve"> by reducing the reverberation time (</w:t>
      </w:r>
      <w:proofErr w:type="spellStart"/>
      <w:r w:rsidR="00D4025A" w:rsidRPr="00D63858">
        <w:rPr>
          <w:rFonts w:asciiTheme="majorHAnsi" w:hAnsiTheme="majorHAnsi" w:cstheme="majorHAnsi"/>
          <w:lang w:val="en-GB"/>
        </w:rPr>
        <w:t>Ambius</w:t>
      </w:r>
      <w:proofErr w:type="spellEnd"/>
      <w:r w:rsidR="00D4025A" w:rsidRPr="00D63858">
        <w:rPr>
          <w:rFonts w:asciiTheme="majorHAnsi" w:hAnsiTheme="majorHAnsi" w:cstheme="majorHAnsi"/>
          <w:lang w:val="en-GB"/>
        </w:rPr>
        <w:t>, 2018)</w:t>
      </w:r>
      <w:r w:rsidR="00A4477A" w:rsidRPr="00D63858">
        <w:rPr>
          <w:rFonts w:asciiTheme="majorHAnsi" w:hAnsiTheme="majorHAnsi" w:cstheme="majorHAnsi"/>
          <w:lang w:val="en-GB"/>
        </w:rPr>
        <w:t>.</w:t>
      </w:r>
      <w:r w:rsidRPr="00D63858">
        <w:rPr>
          <w:rFonts w:asciiTheme="majorHAnsi" w:hAnsiTheme="majorHAnsi" w:cstheme="majorHAnsi"/>
          <w:lang w:val="en-GB"/>
        </w:rPr>
        <w:t xml:space="preserve"> </w:t>
      </w:r>
      <w:r w:rsidR="00F05608" w:rsidRPr="00D63858">
        <w:rPr>
          <w:rFonts w:asciiTheme="majorHAnsi" w:hAnsiTheme="majorHAnsi" w:cstheme="majorHAnsi"/>
          <w:lang w:val="en-GB"/>
        </w:rPr>
        <w:t>Plants can reduce the amount of noise</w:t>
      </w:r>
      <w:r w:rsidR="00A4477A" w:rsidRPr="00D63858">
        <w:rPr>
          <w:rFonts w:asciiTheme="majorHAnsi" w:hAnsiTheme="majorHAnsi" w:cstheme="majorHAnsi"/>
          <w:lang w:val="en-GB"/>
        </w:rPr>
        <w:t xml:space="preserve"> by absorbing, deflecting and reflecting the sound (</w:t>
      </w:r>
      <w:proofErr w:type="spellStart"/>
      <w:r w:rsidR="00A4477A" w:rsidRPr="00D63858">
        <w:rPr>
          <w:rFonts w:asciiTheme="majorHAnsi" w:hAnsiTheme="majorHAnsi" w:cstheme="majorHAnsi"/>
          <w:lang w:val="en-GB"/>
        </w:rPr>
        <w:t>Ciu</w:t>
      </w:r>
      <w:proofErr w:type="spellEnd"/>
      <w:r w:rsidR="00A4477A" w:rsidRPr="00D63858">
        <w:rPr>
          <w:rFonts w:asciiTheme="majorHAnsi" w:hAnsiTheme="majorHAnsi" w:cstheme="majorHAnsi"/>
          <w:lang w:val="en-GB"/>
        </w:rPr>
        <w:t xml:space="preserve"> et al., 2013; </w:t>
      </w:r>
      <w:proofErr w:type="spellStart"/>
      <w:r w:rsidR="00A4477A" w:rsidRPr="00D63858">
        <w:rPr>
          <w:rFonts w:asciiTheme="majorHAnsi" w:hAnsiTheme="majorHAnsi" w:cstheme="majorHAnsi"/>
          <w:lang w:val="en-GB"/>
        </w:rPr>
        <w:t>Ambius</w:t>
      </w:r>
      <w:proofErr w:type="spellEnd"/>
      <w:r w:rsidR="00A4477A" w:rsidRPr="00D63858">
        <w:rPr>
          <w:rFonts w:asciiTheme="majorHAnsi" w:hAnsiTheme="majorHAnsi" w:cstheme="majorHAnsi"/>
          <w:lang w:val="en-GB"/>
        </w:rPr>
        <w:t>, 2018).</w:t>
      </w:r>
      <w:r w:rsidR="00D4025A" w:rsidRPr="00D63858">
        <w:rPr>
          <w:rFonts w:asciiTheme="majorHAnsi" w:hAnsiTheme="majorHAnsi" w:cstheme="majorHAnsi"/>
          <w:lang w:val="en-GB"/>
        </w:rPr>
        <w:t xml:space="preserve"> Leaves of plants have the ability to absorb, deflect or reflect the sound in workplaces, especially background sounds (</w:t>
      </w:r>
      <w:proofErr w:type="spellStart"/>
      <w:r w:rsidR="00D4025A" w:rsidRPr="00D63858">
        <w:rPr>
          <w:rFonts w:asciiTheme="majorHAnsi" w:hAnsiTheme="majorHAnsi" w:cstheme="majorHAnsi"/>
          <w:lang w:val="en-GB"/>
        </w:rPr>
        <w:t>Ciu</w:t>
      </w:r>
      <w:proofErr w:type="spellEnd"/>
      <w:r w:rsidR="00D4025A" w:rsidRPr="00D63858">
        <w:rPr>
          <w:rFonts w:asciiTheme="majorHAnsi" w:hAnsiTheme="majorHAnsi" w:cstheme="majorHAnsi"/>
          <w:lang w:val="en-GB"/>
        </w:rPr>
        <w:t xml:space="preserve"> et al., 2013; </w:t>
      </w:r>
      <w:r w:rsidR="00D4025A" w:rsidRPr="00D63858">
        <w:rPr>
          <w:rFonts w:asciiTheme="majorHAnsi" w:hAnsiTheme="majorHAnsi" w:cstheme="majorHAnsi"/>
          <w:lang w:val="en-GB"/>
        </w:rPr>
        <w:lastRenderedPageBreak/>
        <w:t>(</w:t>
      </w:r>
      <w:proofErr w:type="spellStart"/>
      <w:r w:rsidR="00D4025A" w:rsidRPr="00D63858">
        <w:rPr>
          <w:rFonts w:asciiTheme="majorHAnsi" w:hAnsiTheme="majorHAnsi" w:cstheme="majorHAnsi"/>
          <w:lang w:val="en-GB"/>
        </w:rPr>
        <w:t>Ambius</w:t>
      </w:r>
      <w:proofErr w:type="spellEnd"/>
      <w:r w:rsidR="00D4025A" w:rsidRPr="00D63858">
        <w:rPr>
          <w:rFonts w:asciiTheme="majorHAnsi" w:hAnsiTheme="majorHAnsi" w:cstheme="majorHAnsi"/>
          <w:lang w:val="en-GB"/>
        </w:rPr>
        <w:t xml:space="preserve">, 2018). </w:t>
      </w:r>
      <w:r w:rsidR="00A4477A" w:rsidRPr="00D63858">
        <w:rPr>
          <w:rFonts w:asciiTheme="majorHAnsi" w:hAnsiTheme="majorHAnsi" w:cstheme="majorHAnsi"/>
          <w:lang w:val="en-GB"/>
        </w:rPr>
        <w:t xml:space="preserve"> Improved acoustics of an office results in lower stress levels (</w:t>
      </w:r>
      <w:proofErr w:type="spellStart"/>
      <w:r w:rsidR="00A4477A" w:rsidRPr="00D63858">
        <w:rPr>
          <w:rFonts w:asciiTheme="majorHAnsi" w:hAnsiTheme="majorHAnsi" w:cstheme="majorHAnsi"/>
          <w:lang w:val="en-GB"/>
        </w:rPr>
        <w:t>Ciu</w:t>
      </w:r>
      <w:proofErr w:type="spellEnd"/>
      <w:r w:rsidR="00A4477A" w:rsidRPr="00D63858">
        <w:rPr>
          <w:rFonts w:asciiTheme="majorHAnsi" w:hAnsiTheme="majorHAnsi" w:cstheme="majorHAnsi"/>
          <w:lang w:val="en-GB"/>
        </w:rPr>
        <w:t xml:space="preserve"> et al., 2013; Burton et al., 2001), less depression (Burton et al., 2001), less negative mood (Lamb &amp; Kwok, 2016)</w:t>
      </w:r>
      <w:r w:rsidR="00D6112F" w:rsidRPr="00D63858">
        <w:rPr>
          <w:rFonts w:asciiTheme="majorHAnsi" w:hAnsiTheme="majorHAnsi" w:cstheme="majorHAnsi"/>
          <w:lang w:val="en-GB"/>
        </w:rPr>
        <w:t xml:space="preserve">, </w:t>
      </w:r>
      <w:r w:rsidR="00CA1842" w:rsidRPr="00D63858">
        <w:rPr>
          <w:rFonts w:asciiTheme="majorHAnsi" w:hAnsiTheme="majorHAnsi" w:cstheme="majorHAnsi"/>
          <w:lang w:val="en-GB"/>
        </w:rPr>
        <w:t xml:space="preserve">more positive emotions (Montgomery, 2004) </w:t>
      </w:r>
      <w:r w:rsidR="00D6112F" w:rsidRPr="00D63858">
        <w:rPr>
          <w:rFonts w:asciiTheme="majorHAnsi" w:hAnsiTheme="majorHAnsi" w:cstheme="majorHAnsi"/>
          <w:lang w:val="en-GB"/>
        </w:rPr>
        <w:t>and decreased cooperation with co-workers (</w:t>
      </w:r>
      <w:proofErr w:type="spellStart"/>
      <w:r w:rsidR="00D6112F" w:rsidRPr="00D63858">
        <w:rPr>
          <w:rFonts w:asciiTheme="majorHAnsi" w:hAnsiTheme="majorHAnsi" w:cstheme="majorHAnsi"/>
          <w:lang w:val="en-GB"/>
        </w:rPr>
        <w:t>Kahya</w:t>
      </w:r>
      <w:proofErr w:type="spellEnd"/>
      <w:r w:rsidR="00D6112F" w:rsidRPr="00D63858">
        <w:rPr>
          <w:rFonts w:asciiTheme="majorHAnsi" w:hAnsiTheme="majorHAnsi" w:cstheme="majorHAnsi"/>
          <w:lang w:val="en-GB"/>
        </w:rPr>
        <w:t>, 2007).</w:t>
      </w:r>
      <w:r w:rsidR="00E54E18" w:rsidRPr="00D63858">
        <w:rPr>
          <w:rFonts w:asciiTheme="majorHAnsi" w:hAnsiTheme="majorHAnsi" w:cstheme="majorHAnsi"/>
          <w:lang w:val="en-GB"/>
        </w:rPr>
        <w:t xml:space="preserve"> </w:t>
      </w:r>
    </w:p>
    <w:p w:rsidR="00CE5B1E" w:rsidRPr="00D63858" w:rsidRDefault="00CE5B1E" w:rsidP="00CE5B1E">
      <w:pPr>
        <w:pStyle w:val="Lijstalinea"/>
        <w:spacing w:line="276" w:lineRule="auto"/>
        <w:jc w:val="both"/>
        <w:rPr>
          <w:rFonts w:asciiTheme="majorHAnsi" w:hAnsiTheme="majorHAnsi" w:cstheme="majorHAnsi"/>
          <w:lang w:val="en-GB"/>
        </w:rPr>
      </w:pPr>
    </w:p>
    <w:p w:rsidR="00CE5B1E" w:rsidRPr="00D63858" w:rsidRDefault="00A4477A" w:rsidP="00CE5B1E">
      <w:pPr>
        <w:pStyle w:val="Lijstalinea"/>
        <w:numPr>
          <w:ilvl w:val="0"/>
          <w:numId w:val="12"/>
        </w:numPr>
        <w:spacing w:line="276" w:lineRule="auto"/>
        <w:jc w:val="both"/>
        <w:rPr>
          <w:rFonts w:asciiTheme="majorHAnsi" w:hAnsiTheme="majorHAnsi" w:cstheme="majorHAnsi"/>
          <w:lang w:val="en-GB"/>
        </w:rPr>
      </w:pPr>
      <w:r w:rsidRPr="00D63858">
        <w:rPr>
          <w:rFonts w:asciiTheme="majorHAnsi" w:hAnsiTheme="majorHAnsi" w:cstheme="majorHAnsi"/>
          <w:lang w:val="en-GB"/>
        </w:rPr>
        <w:t>Plants affect the temperature of an office. Plants can regulate the air temperature (</w:t>
      </w:r>
      <w:proofErr w:type="spellStart"/>
      <w:r w:rsidRPr="00D63858">
        <w:rPr>
          <w:rFonts w:asciiTheme="majorHAnsi" w:hAnsiTheme="majorHAnsi" w:cstheme="majorHAnsi"/>
          <w:lang w:val="en-GB"/>
        </w:rPr>
        <w:t>Ciu</w:t>
      </w:r>
      <w:proofErr w:type="spellEnd"/>
      <w:r w:rsidRPr="00D63858">
        <w:rPr>
          <w:rFonts w:asciiTheme="majorHAnsi" w:hAnsiTheme="majorHAnsi" w:cstheme="majorHAnsi"/>
          <w:lang w:val="en-GB"/>
        </w:rPr>
        <w:t xml:space="preserve"> et al., 2013) and conserve heat in winter and cool in summer (</w:t>
      </w:r>
      <w:proofErr w:type="spellStart"/>
      <w:r w:rsidRPr="00D63858">
        <w:rPr>
          <w:rFonts w:asciiTheme="majorHAnsi" w:hAnsiTheme="majorHAnsi" w:cstheme="majorHAnsi"/>
          <w:lang w:val="en-GB"/>
        </w:rPr>
        <w:t>Aktas</w:t>
      </w:r>
      <w:proofErr w:type="spellEnd"/>
      <w:r w:rsidRPr="00D63858">
        <w:rPr>
          <w:rFonts w:asciiTheme="majorHAnsi" w:hAnsiTheme="majorHAnsi" w:cstheme="majorHAnsi"/>
          <w:lang w:val="en-GB"/>
        </w:rPr>
        <w:t>, 2013). This can result in lower stress levels (</w:t>
      </w:r>
      <w:proofErr w:type="spellStart"/>
      <w:r w:rsidRPr="00D63858">
        <w:rPr>
          <w:rFonts w:asciiTheme="majorHAnsi" w:hAnsiTheme="majorHAnsi" w:cstheme="majorHAnsi"/>
          <w:lang w:val="en-GB"/>
        </w:rPr>
        <w:t>Ciu</w:t>
      </w:r>
      <w:proofErr w:type="spellEnd"/>
      <w:r w:rsidRPr="00D63858">
        <w:rPr>
          <w:rFonts w:asciiTheme="majorHAnsi" w:hAnsiTheme="majorHAnsi" w:cstheme="majorHAnsi"/>
          <w:lang w:val="en-GB"/>
        </w:rPr>
        <w:t xml:space="preserve"> et al., 2013, </w:t>
      </w:r>
      <w:r w:rsidR="00135011" w:rsidRPr="00D63858">
        <w:rPr>
          <w:rFonts w:asciiTheme="majorHAnsi" w:hAnsiTheme="majorHAnsi" w:cstheme="majorHAnsi"/>
          <w:lang w:val="en-GB"/>
        </w:rPr>
        <w:t>higher physical health in terms of asthma and allergies</w:t>
      </w:r>
      <w:r w:rsidR="001C2BEC" w:rsidRPr="00D63858">
        <w:rPr>
          <w:rFonts w:asciiTheme="majorHAnsi" w:hAnsiTheme="majorHAnsi" w:cstheme="majorHAnsi"/>
          <w:lang w:val="en-GB"/>
        </w:rPr>
        <w:t xml:space="preserve"> (Baughman &amp; </w:t>
      </w:r>
      <w:proofErr w:type="spellStart"/>
      <w:r w:rsidR="001C2BEC" w:rsidRPr="00D63858">
        <w:rPr>
          <w:rFonts w:asciiTheme="majorHAnsi" w:hAnsiTheme="majorHAnsi" w:cstheme="majorHAnsi"/>
          <w:lang w:val="en-GB"/>
        </w:rPr>
        <w:t>Arens</w:t>
      </w:r>
      <w:proofErr w:type="spellEnd"/>
      <w:r w:rsidR="001C2BEC" w:rsidRPr="00D63858">
        <w:rPr>
          <w:rFonts w:asciiTheme="majorHAnsi" w:hAnsiTheme="majorHAnsi" w:cstheme="majorHAnsi"/>
          <w:lang w:val="en-GB"/>
        </w:rPr>
        <w:t>, 1996), less negative mood (Lamb &amp; Kwok, 2016)</w:t>
      </w:r>
      <w:r w:rsidR="00D6112F" w:rsidRPr="00D63858">
        <w:rPr>
          <w:rFonts w:asciiTheme="majorHAnsi" w:hAnsiTheme="majorHAnsi" w:cstheme="majorHAnsi"/>
          <w:lang w:val="en-GB"/>
        </w:rPr>
        <w:t xml:space="preserve">, </w:t>
      </w:r>
      <w:r w:rsidR="00CA1842" w:rsidRPr="00D63858">
        <w:rPr>
          <w:rFonts w:asciiTheme="majorHAnsi" w:hAnsiTheme="majorHAnsi" w:cstheme="majorHAnsi"/>
          <w:lang w:val="en-GB"/>
        </w:rPr>
        <w:t xml:space="preserve">more positive emotions (Montgomery, 2004) </w:t>
      </w:r>
      <w:r w:rsidR="00D6112F" w:rsidRPr="00D63858">
        <w:rPr>
          <w:rFonts w:asciiTheme="majorHAnsi" w:hAnsiTheme="majorHAnsi" w:cstheme="majorHAnsi"/>
          <w:lang w:val="en-GB"/>
        </w:rPr>
        <w:t>and decreased cooperation with co-workers (</w:t>
      </w:r>
      <w:proofErr w:type="spellStart"/>
      <w:r w:rsidR="00D6112F" w:rsidRPr="00D63858">
        <w:rPr>
          <w:rFonts w:asciiTheme="majorHAnsi" w:hAnsiTheme="majorHAnsi" w:cstheme="majorHAnsi"/>
          <w:lang w:val="en-GB"/>
        </w:rPr>
        <w:t>Kahya</w:t>
      </w:r>
      <w:proofErr w:type="spellEnd"/>
      <w:r w:rsidR="00D6112F" w:rsidRPr="00D63858">
        <w:rPr>
          <w:rFonts w:asciiTheme="majorHAnsi" w:hAnsiTheme="majorHAnsi" w:cstheme="majorHAnsi"/>
          <w:lang w:val="en-GB"/>
        </w:rPr>
        <w:t>, 2007).</w:t>
      </w:r>
    </w:p>
    <w:p w:rsidR="00CE5B1E" w:rsidRPr="00D63858" w:rsidRDefault="00CE5B1E" w:rsidP="00CE5B1E">
      <w:pPr>
        <w:pStyle w:val="Lijstalinea"/>
        <w:spacing w:line="276" w:lineRule="auto"/>
        <w:jc w:val="both"/>
        <w:rPr>
          <w:rFonts w:asciiTheme="majorHAnsi" w:hAnsiTheme="majorHAnsi" w:cstheme="majorHAnsi"/>
          <w:lang w:val="en-GB"/>
        </w:rPr>
      </w:pPr>
    </w:p>
    <w:p w:rsidR="00A4477A" w:rsidRPr="00D63858" w:rsidRDefault="0078463E" w:rsidP="00CE5B1E">
      <w:pPr>
        <w:pStyle w:val="Lijstalinea"/>
        <w:numPr>
          <w:ilvl w:val="0"/>
          <w:numId w:val="12"/>
        </w:numPr>
        <w:spacing w:line="276" w:lineRule="auto"/>
        <w:jc w:val="both"/>
        <w:rPr>
          <w:rFonts w:asciiTheme="majorHAnsi" w:hAnsiTheme="majorHAnsi" w:cstheme="majorHAnsi"/>
          <w:lang w:val="en-GB"/>
        </w:rPr>
      </w:pPr>
      <w:r>
        <w:rPr>
          <w:rFonts w:asciiTheme="majorHAnsi" w:hAnsiTheme="majorHAnsi" w:cstheme="majorHAnsi"/>
          <w:lang w:val="en-GB"/>
        </w:rPr>
        <w:t xml:space="preserve">Plants affect </w:t>
      </w:r>
      <w:r w:rsidR="001C2BEC" w:rsidRPr="00D63858">
        <w:rPr>
          <w:rFonts w:asciiTheme="majorHAnsi" w:hAnsiTheme="majorHAnsi" w:cstheme="majorHAnsi"/>
          <w:lang w:val="en-GB"/>
        </w:rPr>
        <w:t>the humidity level</w:t>
      </w:r>
      <w:r>
        <w:rPr>
          <w:rFonts w:asciiTheme="majorHAnsi" w:hAnsiTheme="majorHAnsi" w:cstheme="majorHAnsi"/>
          <w:lang w:val="en-GB"/>
        </w:rPr>
        <w:t xml:space="preserve"> of an office</w:t>
      </w:r>
      <w:r w:rsidR="001C2BEC" w:rsidRPr="00D63858">
        <w:rPr>
          <w:rFonts w:asciiTheme="majorHAnsi" w:hAnsiTheme="majorHAnsi" w:cstheme="majorHAnsi"/>
          <w:lang w:val="en-GB"/>
        </w:rPr>
        <w:t xml:space="preserve">. </w:t>
      </w:r>
      <w:r w:rsidR="00135011" w:rsidRPr="00D63858">
        <w:rPr>
          <w:rFonts w:asciiTheme="majorHAnsi" w:hAnsiTheme="majorHAnsi" w:cstheme="majorHAnsi"/>
          <w:lang w:val="en-GB"/>
        </w:rPr>
        <w:t>Plants have the ability to raise the relative humidity level (</w:t>
      </w:r>
      <w:proofErr w:type="spellStart"/>
      <w:r w:rsidR="00135011" w:rsidRPr="00D63858">
        <w:rPr>
          <w:rFonts w:asciiTheme="majorHAnsi" w:hAnsiTheme="majorHAnsi" w:cstheme="majorHAnsi"/>
          <w:lang w:val="en-GB"/>
        </w:rPr>
        <w:t>Ambius</w:t>
      </w:r>
      <w:proofErr w:type="spellEnd"/>
      <w:r w:rsidR="00135011" w:rsidRPr="00D63858">
        <w:rPr>
          <w:rFonts w:asciiTheme="majorHAnsi" w:hAnsiTheme="majorHAnsi" w:cstheme="majorHAnsi"/>
          <w:lang w:val="en-GB"/>
        </w:rPr>
        <w:t>, 2018). An increased relative humidity level can affect one’s physical health in terms of asthma and allergies (</w:t>
      </w:r>
      <w:proofErr w:type="spellStart"/>
      <w:r w:rsidR="00135011" w:rsidRPr="00D63858">
        <w:rPr>
          <w:rFonts w:asciiTheme="majorHAnsi" w:hAnsiTheme="majorHAnsi" w:cstheme="majorHAnsi"/>
          <w:lang w:val="en-GB"/>
        </w:rPr>
        <w:t>Baugman</w:t>
      </w:r>
      <w:proofErr w:type="spellEnd"/>
      <w:r w:rsidR="00135011" w:rsidRPr="00D63858">
        <w:rPr>
          <w:rFonts w:asciiTheme="majorHAnsi" w:hAnsiTheme="majorHAnsi" w:cstheme="majorHAnsi"/>
          <w:lang w:val="en-GB"/>
        </w:rPr>
        <w:t xml:space="preserve"> &amp; </w:t>
      </w:r>
      <w:proofErr w:type="spellStart"/>
      <w:r w:rsidR="00135011" w:rsidRPr="00D63858">
        <w:rPr>
          <w:rFonts w:asciiTheme="majorHAnsi" w:hAnsiTheme="majorHAnsi" w:cstheme="majorHAnsi"/>
          <w:lang w:val="en-GB"/>
        </w:rPr>
        <w:t>Arens</w:t>
      </w:r>
      <w:proofErr w:type="spellEnd"/>
      <w:r w:rsidR="00135011" w:rsidRPr="00D63858">
        <w:rPr>
          <w:rFonts w:asciiTheme="majorHAnsi" w:hAnsiTheme="majorHAnsi" w:cstheme="majorHAnsi"/>
          <w:lang w:val="en-GB"/>
        </w:rPr>
        <w:t>, 1996)</w:t>
      </w:r>
      <w:r w:rsidR="002F64F0" w:rsidRPr="00D63858">
        <w:rPr>
          <w:rFonts w:asciiTheme="majorHAnsi" w:hAnsiTheme="majorHAnsi" w:cstheme="majorHAnsi"/>
          <w:lang w:val="en-GB"/>
        </w:rPr>
        <w:t xml:space="preserve"> and decreased cooperation with co-workers</w:t>
      </w:r>
      <w:r w:rsidR="00D6112F" w:rsidRPr="00D63858">
        <w:rPr>
          <w:rFonts w:asciiTheme="majorHAnsi" w:hAnsiTheme="majorHAnsi" w:cstheme="majorHAnsi"/>
          <w:lang w:val="en-GB"/>
        </w:rPr>
        <w:t xml:space="preserve"> (</w:t>
      </w:r>
      <w:proofErr w:type="spellStart"/>
      <w:r w:rsidR="00D6112F" w:rsidRPr="00D63858">
        <w:rPr>
          <w:rFonts w:asciiTheme="majorHAnsi" w:hAnsiTheme="majorHAnsi" w:cstheme="majorHAnsi"/>
          <w:lang w:val="en-GB"/>
        </w:rPr>
        <w:t>Kahya</w:t>
      </w:r>
      <w:proofErr w:type="spellEnd"/>
      <w:r w:rsidR="00D6112F" w:rsidRPr="00D63858">
        <w:rPr>
          <w:rFonts w:asciiTheme="majorHAnsi" w:hAnsiTheme="majorHAnsi" w:cstheme="majorHAnsi"/>
          <w:lang w:val="en-GB"/>
        </w:rPr>
        <w:t xml:space="preserve">, 2007). </w:t>
      </w:r>
    </w:p>
    <w:p w:rsidR="00761DBB" w:rsidRPr="00D63858" w:rsidRDefault="00761DBB" w:rsidP="00761DBB">
      <w:pPr>
        <w:pStyle w:val="Lijstalinea"/>
        <w:rPr>
          <w:rFonts w:asciiTheme="majorHAnsi" w:hAnsiTheme="majorHAnsi" w:cstheme="majorHAnsi"/>
          <w:lang w:val="en-GB"/>
        </w:rPr>
      </w:pPr>
    </w:p>
    <w:p w:rsidR="00761DBB" w:rsidRPr="00D63858" w:rsidRDefault="00003838" w:rsidP="00CE5B1E">
      <w:pPr>
        <w:pStyle w:val="Lijstalinea"/>
        <w:numPr>
          <w:ilvl w:val="0"/>
          <w:numId w:val="12"/>
        </w:num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The last physical office condition that can be influenced by plants in the ambiance of the office. </w:t>
      </w:r>
      <w:r w:rsidR="005A6CF4" w:rsidRPr="00D63858">
        <w:rPr>
          <w:rFonts w:asciiTheme="majorHAnsi" w:hAnsiTheme="majorHAnsi" w:cstheme="majorHAnsi"/>
          <w:lang w:val="en-GB"/>
        </w:rPr>
        <w:t xml:space="preserve">Plants contribute to the ambiance of the workplace </w:t>
      </w:r>
      <w:r w:rsidRPr="00D63858">
        <w:rPr>
          <w:rFonts w:asciiTheme="majorHAnsi" w:hAnsiTheme="majorHAnsi" w:cstheme="majorHAnsi"/>
          <w:lang w:val="en-GB"/>
        </w:rPr>
        <w:t>by</w:t>
      </w:r>
      <w:r w:rsidR="005A6CF4" w:rsidRPr="00D63858">
        <w:rPr>
          <w:rFonts w:asciiTheme="majorHAnsi" w:hAnsiTheme="majorHAnsi" w:cstheme="majorHAnsi"/>
          <w:lang w:val="en-GB"/>
        </w:rPr>
        <w:t xml:space="preserve"> provid</w:t>
      </w:r>
      <w:r w:rsidRPr="00D63858">
        <w:rPr>
          <w:rFonts w:asciiTheme="majorHAnsi" w:hAnsiTheme="majorHAnsi" w:cstheme="majorHAnsi"/>
          <w:lang w:val="en-GB"/>
        </w:rPr>
        <w:t>ing</w:t>
      </w:r>
      <w:r w:rsidR="005A6CF4" w:rsidRPr="00D63858">
        <w:rPr>
          <w:rFonts w:asciiTheme="majorHAnsi" w:hAnsiTheme="majorHAnsi" w:cstheme="majorHAnsi"/>
          <w:lang w:val="en-GB"/>
        </w:rPr>
        <w:t xml:space="preserve"> visual and physical aesthetic enjoyment to people (Wolverton, 1989).</w:t>
      </w:r>
    </w:p>
    <w:p w:rsidR="00446AB4" w:rsidRPr="00D63858" w:rsidRDefault="00446AB4" w:rsidP="00C73747">
      <w:pPr>
        <w:spacing w:line="276" w:lineRule="auto"/>
        <w:jc w:val="both"/>
        <w:rPr>
          <w:rFonts w:asciiTheme="majorHAnsi" w:hAnsiTheme="majorHAnsi" w:cstheme="majorHAnsi"/>
          <w:lang w:val="en-GB"/>
        </w:rPr>
      </w:pPr>
      <w:r w:rsidRPr="00D63858">
        <w:rPr>
          <w:rFonts w:asciiTheme="majorHAnsi" w:hAnsiTheme="majorHAnsi" w:cstheme="majorHAnsi"/>
          <w:lang w:val="en-GB"/>
        </w:rPr>
        <w:t>P</w:t>
      </w:r>
      <w:r w:rsidR="00686307" w:rsidRPr="00D63858">
        <w:rPr>
          <w:rFonts w:asciiTheme="majorHAnsi" w:hAnsiTheme="majorHAnsi" w:cstheme="majorHAnsi"/>
          <w:lang w:val="en-GB"/>
        </w:rPr>
        <w:t xml:space="preserve">ositive effects of plants can be divided in three subgroups: psychological well-being, physical well-being and social well-being. </w:t>
      </w:r>
      <w:r w:rsidR="005151EA" w:rsidRPr="00D63858">
        <w:rPr>
          <w:rFonts w:asciiTheme="majorHAnsi" w:hAnsiTheme="majorHAnsi" w:cstheme="majorHAnsi"/>
          <w:lang w:val="en-GB"/>
        </w:rPr>
        <w:t xml:space="preserve">To summarize, for each subgroup the effects of plants on well-being in the office are shown: </w:t>
      </w:r>
    </w:p>
    <w:p w:rsidR="00446AB4" w:rsidRPr="00D63858" w:rsidRDefault="00686307" w:rsidP="00F81319">
      <w:pPr>
        <w:pStyle w:val="Lijstalinea"/>
        <w:numPr>
          <w:ilvl w:val="0"/>
          <w:numId w:val="5"/>
        </w:num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Psychological well-being can be improved with help of plants in terms of increased positive emotions and less negative mood, </w:t>
      </w:r>
      <w:r w:rsidR="00CE5B1E" w:rsidRPr="00D63858">
        <w:rPr>
          <w:rFonts w:asciiTheme="majorHAnsi" w:hAnsiTheme="majorHAnsi" w:cstheme="majorHAnsi"/>
          <w:lang w:val="en-GB"/>
        </w:rPr>
        <w:t xml:space="preserve">increased attentiveness, increased self-confidence, </w:t>
      </w:r>
      <w:r w:rsidRPr="00D63858">
        <w:rPr>
          <w:rFonts w:asciiTheme="majorHAnsi" w:hAnsiTheme="majorHAnsi" w:cstheme="majorHAnsi"/>
          <w:lang w:val="en-GB"/>
        </w:rPr>
        <w:t xml:space="preserve">decreased stress levels, and less depression. </w:t>
      </w:r>
    </w:p>
    <w:p w:rsidR="00446AB4" w:rsidRPr="00D63858" w:rsidRDefault="00686307" w:rsidP="00F81319">
      <w:pPr>
        <w:pStyle w:val="Lijstalinea"/>
        <w:numPr>
          <w:ilvl w:val="0"/>
          <w:numId w:val="5"/>
        </w:num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Physical well-being </w:t>
      </w:r>
      <w:r w:rsidR="009E7DBF" w:rsidRPr="00D63858">
        <w:rPr>
          <w:rFonts w:asciiTheme="majorHAnsi" w:hAnsiTheme="majorHAnsi" w:cstheme="majorHAnsi"/>
          <w:lang w:val="en-GB"/>
        </w:rPr>
        <w:t xml:space="preserve">can be improved with help of plants in terms of </w:t>
      </w:r>
      <w:r w:rsidR="00CA1842" w:rsidRPr="00D63858">
        <w:rPr>
          <w:rFonts w:asciiTheme="majorHAnsi" w:hAnsiTheme="majorHAnsi" w:cstheme="majorHAnsi"/>
          <w:lang w:val="en-GB"/>
        </w:rPr>
        <w:t xml:space="preserve">, decreased toxins in the air, </w:t>
      </w:r>
      <w:r w:rsidR="009E7DBF" w:rsidRPr="00D63858">
        <w:rPr>
          <w:rFonts w:asciiTheme="majorHAnsi" w:hAnsiTheme="majorHAnsi" w:cstheme="majorHAnsi"/>
          <w:lang w:val="en-GB"/>
        </w:rPr>
        <w:t xml:space="preserve">decreased blood pressure, higher physical health in terms of asthma and allergies and less symptoms of headaches, sore eyes, nose and throat. </w:t>
      </w:r>
    </w:p>
    <w:p w:rsidR="00F81319" w:rsidRPr="00D63858" w:rsidRDefault="00D6112F" w:rsidP="00C73747">
      <w:pPr>
        <w:pStyle w:val="Lijstalinea"/>
        <w:numPr>
          <w:ilvl w:val="0"/>
          <w:numId w:val="5"/>
        </w:numPr>
        <w:spacing w:line="276" w:lineRule="auto"/>
        <w:jc w:val="both"/>
        <w:rPr>
          <w:rFonts w:asciiTheme="majorHAnsi" w:hAnsiTheme="majorHAnsi" w:cstheme="majorHAnsi"/>
          <w:lang w:val="en-GB"/>
        </w:rPr>
      </w:pPr>
      <w:r w:rsidRPr="00D63858">
        <w:rPr>
          <w:rFonts w:asciiTheme="majorHAnsi" w:hAnsiTheme="majorHAnsi" w:cstheme="majorHAnsi"/>
          <w:lang w:val="en-GB"/>
        </w:rPr>
        <w:t>Social well-being can be improved with help of plants in terms of improved cooperation with co</w:t>
      </w:r>
      <w:r w:rsidR="00CA1842" w:rsidRPr="00D63858">
        <w:rPr>
          <w:rFonts w:asciiTheme="majorHAnsi" w:hAnsiTheme="majorHAnsi" w:cstheme="majorHAnsi"/>
          <w:lang w:val="en-GB"/>
        </w:rPr>
        <w:t>-</w:t>
      </w:r>
      <w:r w:rsidRPr="00D63858">
        <w:rPr>
          <w:rFonts w:asciiTheme="majorHAnsi" w:hAnsiTheme="majorHAnsi" w:cstheme="majorHAnsi"/>
          <w:lang w:val="en-GB"/>
        </w:rPr>
        <w:t>workers (</w:t>
      </w:r>
      <w:proofErr w:type="spellStart"/>
      <w:r w:rsidRPr="00D63858">
        <w:rPr>
          <w:rFonts w:asciiTheme="majorHAnsi" w:hAnsiTheme="majorHAnsi" w:cstheme="majorHAnsi"/>
          <w:lang w:val="en-GB"/>
        </w:rPr>
        <w:t>Kahya</w:t>
      </w:r>
      <w:proofErr w:type="spellEnd"/>
      <w:r w:rsidRPr="00D63858">
        <w:rPr>
          <w:rFonts w:asciiTheme="majorHAnsi" w:hAnsiTheme="majorHAnsi" w:cstheme="majorHAnsi"/>
          <w:lang w:val="en-GB"/>
        </w:rPr>
        <w:t>, 2007).</w:t>
      </w:r>
      <w:r w:rsidR="005151EA" w:rsidRPr="00D63858">
        <w:rPr>
          <w:rFonts w:asciiTheme="majorHAnsi" w:hAnsiTheme="majorHAnsi" w:cstheme="majorHAnsi"/>
          <w:lang w:val="en-GB"/>
        </w:rPr>
        <w:t xml:space="preserve"> </w:t>
      </w:r>
      <w:proofErr w:type="spellStart"/>
      <w:r w:rsidR="00F81319" w:rsidRPr="00D63858">
        <w:rPr>
          <w:rFonts w:asciiTheme="majorHAnsi" w:hAnsiTheme="majorHAnsi" w:cstheme="majorHAnsi"/>
          <w:lang w:val="en-GB"/>
        </w:rPr>
        <w:t>Dravigne</w:t>
      </w:r>
      <w:proofErr w:type="spellEnd"/>
      <w:r w:rsidR="00F81319" w:rsidRPr="00D63858">
        <w:rPr>
          <w:rFonts w:asciiTheme="majorHAnsi" w:hAnsiTheme="majorHAnsi" w:cstheme="majorHAnsi"/>
          <w:lang w:val="en-GB"/>
        </w:rPr>
        <w:t xml:space="preserve"> et al. (2008) showed that plants have a positive effect on the opinion about co-workers in terms of likability, competency, communication, and teamwork. </w:t>
      </w:r>
    </w:p>
    <w:p w:rsidR="00AA1752" w:rsidRPr="00D63858" w:rsidRDefault="00AA1752" w:rsidP="00A201D3">
      <w:pPr>
        <w:pStyle w:val="Kop4"/>
        <w:rPr>
          <w:rFonts w:eastAsiaTheme="minorHAnsi" w:cstheme="majorHAnsi"/>
          <w:i w:val="0"/>
          <w:iCs w:val="0"/>
          <w:color w:val="auto"/>
          <w:lang w:val="en-GB"/>
        </w:rPr>
      </w:pPr>
    </w:p>
    <w:p w:rsidR="00CC2C92" w:rsidRPr="00D63858" w:rsidRDefault="00153B7E" w:rsidP="00BC56A5">
      <w:pPr>
        <w:pStyle w:val="Kop2"/>
        <w:rPr>
          <w:rFonts w:cstheme="majorHAnsi"/>
          <w:color w:val="auto"/>
          <w:sz w:val="22"/>
          <w:szCs w:val="22"/>
          <w:lang w:val="en-GB"/>
        </w:rPr>
      </w:pPr>
      <w:bookmarkStart w:id="20" w:name="_Toc521475430"/>
      <w:r w:rsidRPr="00D63858">
        <w:rPr>
          <w:rFonts w:cstheme="majorHAnsi"/>
          <w:color w:val="auto"/>
          <w:sz w:val="22"/>
          <w:szCs w:val="22"/>
          <w:lang w:val="en-GB"/>
        </w:rPr>
        <w:t>5</w:t>
      </w:r>
      <w:r w:rsidR="00BC56A5" w:rsidRPr="00D63858">
        <w:rPr>
          <w:rFonts w:cstheme="majorHAnsi"/>
          <w:color w:val="auto"/>
          <w:sz w:val="22"/>
          <w:szCs w:val="22"/>
          <w:lang w:val="en-GB"/>
        </w:rPr>
        <w:t xml:space="preserve">.2 </w:t>
      </w:r>
      <w:r w:rsidR="00AA1752" w:rsidRPr="00D63858">
        <w:rPr>
          <w:rFonts w:cstheme="majorHAnsi"/>
          <w:color w:val="auto"/>
          <w:sz w:val="22"/>
          <w:szCs w:val="22"/>
          <w:lang w:val="en-GB"/>
        </w:rPr>
        <w:t>E</w:t>
      </w:r>
      <w:r w:rsidR="00A201D3" w:rsidRPr="00D63858">
        <w:rPr>
          <w:rFonts w:cstheme="majorHAnsi"/>
          <w:color w:val="auto"/>
          <w:sz w:val="22"/>
          <w:szCs w:val="22"/>
          <w:lang w:val="en-GB"/>
        </w:rPr>
        <w:t>ffects of green pictures on well-being in the office</w:t>
      </w:r>
      <w:bookmarkEnd w:id="20"/>
    </w:p>
    <w:p w:rsidR="00A201D3" w:rsidRPr="00D63858" w:rsidRDefault="00A201D3" w:rsidP="00C73747">
      <w:pPr>
        <w:spacing w:line="276" w:lineRule="auto"/>
        <w:jc w:val="both"/>
        <w:rPr>
          <w:rFonts w:asciiTheme="majorHAnsi" w:hAnsiTheme="majorHAnsi" w:cstheme="majorHAnsi"/>
          <w:b/>
          <w:lang w:val="en-GB"/>
        </w:rPr>
      </w:pPr>
    </w:p>
    <w:p w:rsidR="001C163E" w:rsidRPr="00D63858" w:rsidRDefault="00E1151D" w:rsidP="00382C84">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Although a lot of research has been done concerning the effect of plants and window</w:t>
      </w:r>
      <w:r w:rsidR="006D7607" w:rsidRPr="00D63858">
        <w:rPr>
          <w:rFonts w:asciiTheme="majorHAnsi" w:hAnsiTheme="majorHAnsi" w:cstheme="majorHAnsi"/>
          <w:lang w:val="en-GB"/>
        </w:rPr>
        <w:t xml:space="preserve"> views</w:t>
      </w:r>
      <w:r w:rsidRPr="00D63858">
        <w:rPr>
          <w:rFonts w:asciiTheme="majorHAnsi" w:hAnsiTheme="majorHAnsi" w:cstheme="majorHAnsi"/>
          <w:lang w:val="en-GB"/>
        </w:rPr>
        <w:t xml:space="preserve"> in the office (</w:t>
      </w:r>
      <w:proofErr w:type="spellStart"/>
      <w:r w:rsidRPr="00D63858">
        <w:rPr>
          <w:rFonts w:asciiTheme="majorHAnsi" w:hAnsiTheme="majorHAnsi" w:cstheme="majorHAnsi"/>
          <w:lang w:val="en-GB"/>
        </w:rPr>
        <w:t>Dravigne</w:t>
      </w:r>
      <w:proofErr w:type="spellEnd"/>
      <w:r w:rsidRPr="00D63858">
        <w:rPr>
          <w:rFonts w:asciiTheme="majorHAnsi" w:hAnsiTheme="majorHAnsi" w:cstheme="majorHAnsi"/>
          <w:lang w:val="en-GB"/>
        </w:rPr>
        <w:t xml:space="preserve"> et al., 2008; </w:t>
      </w:r>
      <w:proofErr w:type="spellStart"/>
      <w:r w:rsidRPr="00D63858">
        <w:rPr>
          <w:rFonts w:asciiTheme="majorHAnsi" w:hAnsiTheme="majorHAnsi" w:cstheme="majorHAnsi"/>
          <w:lang w:val="en-GB"/>
        </w:rPr>
        <w:t>Fjeld</w:t>
      </w:r>
      <w:proofErr w:type="spellEnd"/>
      <w:r w:rsidRPr="00D63858">
        <w:rPr>
          <w:rFonts w:asciiTheme="majorHAnsi" w:hAnsiTheme="majorHAnsi" w:cstheme="majorHAnsi"/>
          <w:lang w:val="en-GB"/>
        </w:rPr>
        <w:t xml:space="preserve"> et al., 1998; </w:t>
      </w:r>
      <w:r w:rsidR="00F81319" w:rsidRPr="00D63858">
        <w:rPr>
          <w:rFonts w:asciiTheme="majorHAnsi" w:hAnsiTheme="majorHAnsi" w:cstheme="majorHAnsi"/>
          <w:lang w:val="en-GB"/>
        </w:rPr>
        <w:t>Gifford, 2007), few research has been done concerning the effects of green pictures in the office. Stone (1998) evidenced some beneficial effects of posters in the workplace. Presence of posters in the workplace increased positive mood, decreased fatigue, and increased confidence (Stone, 1998).</w:t>
      </w:r>
      <w:r w:rsidR="001C163E" w:rsidRPr="00D63858">
        <w:rPr>
          <w:rFonts w:asciiTheme="majorHAnsi" w:hAnsiTheme="majorHAnsi" w:cstheme="majorHAnsi"/>
          <w:lang w:val="en-GB"/>
        </w:rPr>
        <w:t xml:space="preserve"> Subsequently, </w:t>
      </w:r>
      <w:proofErr w:type="spellStart"/>
      <w:r w:rsidR="001C163E" w:rsidRPr="00D63858">
        <w:rPr>
          <w:rFonts w:asciiTheme="majorHAnsi" w:hAnsiTheme="majorHAnsi" w:cstheme="majorHAnsi"/>
          <w:lang w:val="en-GB"/>
        </w:rPr>
        <w:t>Kweon</w:t>
      </w:r>
      <w:proofErr w:type="spellEnd"/>
      <w:r w:rsidR="001C163E" w:rsidRPr="00D63858">
        <w:rPr>
          <w:rFonts w:asciiTheme="majorHAnsi" w:hAnsiTheme="majorHAnsi" w:cstheme="majorHAnsi"/>
          <w:lang w:val="en-GB"/>
        </w:rPr>
        <w:t xml:space="preserve"> et al. (2008) found that landscape posters in the office decrease stress levels and result in less negative emotions. </w:t>
      </w:r>
      <w:r w:rsidR="00085DE5" w:rsidRPr="00D63858">
        <w:rPr>
          <w:rFonts w:asciiTheme="majorHAnsi" w:hAnsiTheme="majorHAnsi" w:cstheme="majorHAnsi"/>
          <w:lang w:val="en-GB"/>
        </w:rPr>
        <w:t>Also Green (2012) mentioned that pictures or artistic depictions of nature such as photos and paintings with plants or animals can have calming effects</w:t>
      </w:r>
      <w:r w:rsidR="002519BC" w:rsidRPr="00D63858">
        <w:rPr>
          <w:rFonts w:asciiTheme="majorHAnsi" w:hAnsiTheme="majorHAnsi" w:cstheme="majorHAnsi"/>
          <w:lang w:val="en-GB"/>
        </w:rPr>
        <w:t xml:space="preserve"> because of lower blood pressure</w:t>
      </w:r>
      <w:r w:rsidR="00085DE5" w:rsidRPr="00D63858">
        <w:rPr>
          <w:rFonts w:asciiTheme="majorHAnsi" w:hAnsiTheme="majorHAnsi" w:cstheme="majorHAnsi"/>
          <w:lang w:val="en-GB"/>
        </w:rPr>
        <w:t>.</w:t>
      </w:r>
      <w:r w:rsidR="001C163E" w:rsidRPr="00D63858">
        <w:rPr>
          <w:rFonts w:asciiTheme="majorHAnsi" w:hAnsiTheme="majorHAnsi" w:cstheme="majorHAnsi"/>
          <w:lang w:val="en-GB"/>
        </w:rPr>
        <w:t xml:space="preserve"> Wolverton (1989) researched that green pictures can </w:t>
      </w:r>
      <w:r w:rsidR="001C163E" w:rsidRPr="00D63858">
        <w:rPr>
          <w:rFonts w:asciiTheme="majorHAnsi" w:hAnsiTheme="majorHAnsi" w:cstheme="majorHAnsi"/>
          <w:lang w:val="en-GB"/>
        </w:rPr>
        <w:lastRenderedPageBreak/>
        <w:t>have a positive influence on the ambiance of the office because of visual and aesthetic enjoyment to people.</w:t>
      </w:r>
    </w:p>
    <w:p w:rsidR="001C163E" w:rsidRPr="00D63858" w:rsidRDefault="001C163E" w:rsidP="00382C84">
      <w:pPr>
        <w:pStyle w:val="Geenafstand"/>
        <w:spacing w:line="276" w:lineRule="auto"/>
        <w:jc w:val="both"/>
        <w:rPr>
          <w:rFonts w:asciiTheme="majorHAnsi" w:hAnsiTheme="majorHAnsi" w:cstheme="majorHAnsi"/>
          <w:lang w:val="en-GB"/>
        </w:rPr>
      </w:pPr>
    </w:p>
    <w:p w:rsidR="001C163E" w:rsidRPr="00D63858" w:rsidRDefault="001C163E" w:rsidP="001C163E">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As already mentioned, there is a large body of evidence concerning the positive effects of green window views on employee well-being such as a lower stress level and higher level of happiness (</w:t>
      </w:r>
      <w:proofErr w:type="spellStart"/>
      <w:r w:rsidRPr="00D63858">
        <w:rPr>
          <w:rFonts w:asciiTheme="majorHAnsi" w:hAnsiTheme="majorHAnsi" w:cstheme="majorHAnsi"/>
          <w:lang w:val="en-GB"/>
        </w:rPr>
        <w:t>Dravigne</w:t>
      </w:r>
      <w:proofErr w:type="spellEnd"/>
      <w:r w:rsidRPr="00D63858">
        <w:rPr>
          <w:rFonts w:asciiTheme="majorHAnsi" w:hAnsiTheme="majorHAnsi" w:cstheme="majorHAnsi"/>
          <w:lang w:val="en-GB"/>
        </w:rPr>
        <w:t xml:space="preserve"> et al., 2008; Gifford, 2007). In addition to this, Young and Berry (1979) found that artificial pictures of nature scenes in the office were nearly as desirable as outside windows. This could imply that green pictures can have the same effects as outside windows. </w:t>
      </w:r>
    </w:p>
    <w:p w:rsidR="001C163E" w:rsidRPr="00D63858" w:rsidRDefault="001C163E" w:rsidP="00382C84">
      <w:pPr>
        <w:pStyle w:val="Geenafstand"/>
        <w:spacing w:line="276" w:lineRule="auto"/>
        <w:jc w:val="both"/>
        <w:rPr>
          <w:rFonts w:asciiTheme="majorHAnsi" w:hAnsiTheme="majorHAnsi" w:cstheme="majorHAnsi"/>
          <w:lang w:val="en-GB"/>
        </w:rPr>
      </w:pPr>
    </w:p>
    <w:p w:rsidR="00085DE5" w:rsidRPr="00D63858" w:rsidRDefault="00F81319" w:rsidP="00382C84">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Next to posters</w:t>
      </w:r>
      <w:r w:rsidR="00085DE5" w:rsidRPr="00D63858">
        <w:rPr>
          <w:rFonts w:asciiTheme="majorHAnsi" w:hAnsiTheme="majorHAnsi" w:cstheme="majorHAnsi"/>
          <w:lang w:val="en-GB"/>
        </w:rPr>
        <w:t xml:space="preserve"> and pictures</w:t>
      </w:r>
      <w:r w:rsidRPr="00D63858">
        <w:rPr>
          <w:rFonts w:asciiTheme="majorHAnsi" w:hAnsiTheme="majorHAnsi" w:cstheme="majorHAnsi"/>
          <w:lang w:val="en-GB"/>
        </w:rPr>
        <w:t>, also a nature movie can positively affect well-being. Ulrich et al. (1991) evidenced a nature movie can result in reduced stress. However, this study was conducted in a hospital, which differs from an office</w:t>
      </w:r>
      <w:r w:rsidR="008C6231">
        <w:rPr>
          <w:rFonts w:asciiTheme="majorHAnsi" w:hAnsiTheme="majorHAnsi" w:cstheme="majorHAnsi"/>
          <w:lang w:val="en-GB"/>
        </w:rPr>
        <w:t xml:space="preserve"> and therefore usefulness is doubtful</w:t>
      </w:r>
      <w:bookmarkStart w:id="21" w:name="_GoBack"/>
      <w:bookmarkEnd w:id="21"/>
      <w:r w:rsidRPr="00D63858">
        <w:rPr>
          <w:rFonts w:asciiTheme="majorHAnsi" w:hAnsiTheme="majorHAnsi" w:cstheme="majorHAnsi"/>
          <w:lang w:val="en-GB"/>
        </w:rPr>
        <w:t xml:space="preserve">. </w:t>
      </w:r>
    </w:p>
    <w:p w:rsidR="001C163E" w:rsidRPr="00D63858" w:rsidRDefault="001C163E" w:rsidP="00382C84">
      <w:pPr>
        <w:pStyle w:val="Geenafstand"/>
        <w:spacing w:line="276" w:lineRule="auto"/>
        <w:jc w:val="both"/>
        <w:rPr>
          <w:rFonts w:asciiTheme="majorHAnsi" w:hAnsiTheme="majorHAnsi" w:cstheme="majorHAnsi"/>
          <w:lang w:val="en-GB"/>
        </w:rPr>
      </w:pPr>
    </w:p>
    <w:p w:rsidR="00307C51" w:rsidRPr="00D63858" w:rsidRDefault="001C163E" w:rsidP="00382C84">
      <w:pPr>
        <w:pStyle w:val="Geenafstand"/>
        <w:spacing w:line="276" w:lineRule="auto"/>
        <w:jc w:val="both"/>
        <w:rPr>
          <w:rFonts w:asciiTheme="majorHAnsi" w:hAnsiTheme="majorHAnsi" w:cstheme="majorHAnsi"/>
          <w:lang w:val="en-GB"/>
        </w:rPr>
      </w:pPr>
      <w:r w:rsidRPr="00D63858">
        <w:rPr>
          <w:rFonts w:asciiTheme="majorHAnsi" w:hAnsiTheme="majorHAnsi" w:cstheme="majorHAnsi"/>
          <w:lang w:val="en-GB"/>
        </w:rPr>
        <w:t>R</w:t>
      </w:r>
      <w:r w:rsidR="00382C84" w:rsidRPr="00D63858">
        <w:rPr>
          <w:rFonts w:asciiTheme="majorHAnsi" w:hAnsiTheme="majorHAnsi" w:cstheme="majorHAnsi"/>
          <w:lang w:val="en-GB"/>
        </w:rPr>
        <w:t xml:space="preserve">esearch has </w:t>
      </w:r>
      <w:r w:rsidR="000E494B" w:rsidRPr="00D63858">
        <w:rPr>
          <w:rFonts w:asciiTheme="majorHAnsi" w:hAnsiTheme="majorHAnsi" w:cstheme="majorHAnsi"/>
          <w:lang w:val="en-GB"/>
        </w:rPr>
        <w:t xml:space="preserve">also </w:t>
      </w:r>
      <w:r w:rsidR="00382C84" w:rsidRPr="00D63858">
        <w:rPr>
          <w:rFonts w:asciiTheme="majorHAnsi" w:hAnsiTheme="majorHAnsi" w:cstheme="majorHAnsi"/>
          <w:lang w:val="en-GB"/>
        </w:rPr>
        <w:t xml:space="preserve">shown there were no significant effects of green pictures on well-being in the office. </w:t>
      </w:r>
      <w:r w:rsidR="00F81319" w:rsidRPr="00D63858">
        <w:rPr>
          <w:rFonts w:asciiTheme="majorHAnsi" w:hAnsiTheme="majorHAnsi" w:cstheme="majorHAnsi"/>
          <w:lang w:val="en-GB"/>
        </w:rPr>
        <w:t xml:space="preserve">Stone (2003) researched the effect of scenic pictures in an office environment with windows, as well as without windows. She </w:t>
      </w:r>
      <w:r w:rsidR="00BA0D02" w:rsidRPr="00D63858">
        <w:rPr>
          <w:rFonts w:asciiTheme="majorHAnsi" w:hAnsiTheme="majorHAnsi" w:cstheme="majorHAnsi"/>
          <w:lang w:val="en-GB"/>
        </w:rPr>
        <w:t>suggested</w:t>
      </w:r>
      <w:r w:rsidR="00F81319" w:rsidRPr="00D63858">
        <w:rPr>
          <w:rFonts w:asciiTheme="majorHAnsi" w:hAnsiTheme="majorHAnsi" w:cstheme="majorHAnsi"/>
          <w:lang w:val="en-GB"/>
        </w:rPr>
        <w:t xml:space="preserve"> that, because of a large body of evidence that nature or green view</w:t>
      </w:r>
      <w:r w:rsidR="00BA0D02" w:rsidRPr="00D63858">
        <w:rPr>
          <w:rFonts w:asciiTheme="majorHAnsi" w:hAnsiTheme="majorHAnsi" w:cstheme="majorHAnsi"/>
          <w:lang w:val="en-GB"/>
        </w:rPr>
        <w:t>s</w:t>
      </w:r>
      <w:r w:rsidR="00F81319" w:rsidRPr="00D63858">
        <w:rPr>
          <w:rFonts w:asciiTheme="majorHAnsi" w:hAnsiTheme="majorHAnsi" w:cstheme="majorHAnsi"/>
          <w:lang w:val="en-GB"/>
        </w:rPr>
        <w:t xml:space="preserve"> have a positive effect on employee well-being</w:t>
      </w:r>
      <w:r w:rsidR="00844B8D" w:rsidRPr="00D63858">
        <w:rPr>
          <w:rFonts w:asciiTheme="majorHAnsi" w:hAnsiTheme="majorHAnsi" w:cstheme="majorHAnsi"/>
          <w:lang w:val="en-GB"/>
        </w:rPr>
        <w:t xml:space="preserve"> (Thatcher &amp; Milner, 2014; </w:t>
      </w:r>
      <w:proofErr w:type="spellStart"/>
      <w:r w:rsidR="00844B8D" w:rsidRPr="00D63858">
        <w:rPr>
          <w:rFonts w:asciiTheme="majorHAnsi" w:hAnsiTheme="majorHAnsi" w:cstheme="majorHAnsi"/>
          <w:lang w:val="en-GB"/>
        </w:rPr>
        <w:t>Dravigne</w:t>
      </w:r>
      <w:proofErr w:type="spellEnd"/>
      <w:r w:rsidR="00844B8D" w:rsidRPr="00D63858">
        <w:rPr>
          <w:rFonts w:asciiTheme="majorHAnsi" w:hAnsiTheme="majorHAnsi" w:cstheme="majorHAnsi"/>
          <w:lang w:val="en-GB"/>
        </w:rPr>
        <w:t xml:space="preserve"> et al., 2008)</w:t>
      </w:r>
      <w:r w:rsidR="00F81319" w:rsidRPr="00D63858">
        <w:rPr>
          <w:rFonts w:asciiTheme="majorHAnsi" w:hAnsiTheme="majorHAnsi" w:cstheme="majorHAnsi"/>
          <w:lang w:val="en-GB"/>
        </w:rPr>
        <w:t>, scenic pictures would also have a positive effect (</w:t>
      </w:r>
      <w:r w:rsidR="00844B8D" w:rsidRPr="00D63858">
        <w:rPr>
          <w:rFonts w:asciiTheme="majorHAnsi" w:hAnsiTheme="majorHAnsi" w:cstheme="majorHAnsi"/>
          <w:lang w:val="en-GB"/>
        </w:rPr>
        <w:t>Stone, 2003</w:t>
      </w:r>
      <w:r w:rsidR="00F81319" w:rsidRPr="00D63858">
        <w:rPr>
          <w:rFonts w:asciiTheme="majorHAnsi" w:hAnsiTheme="majorHAnsi" w:cstheme="majorHAnsi"/>
          <w:lang w:val="en-GB"/>
        </w:rPr>
        <w:t>). The opposit</w:t>
      </w:r>
      <w:r w:rsidR="000E494B" w:rsidRPr="00D63858">
        <w:rPr>
          <w:rFonts w:asciiTheme="majorHAnsi" w:hAnsiTheme="majorHAnsi" w:cstheme="majorHAnsi"/>
          <w:lang w:val="en-GB"/>
        </w:rPr>
        <w:t>e has been</w:t>
      </w:r>
      <w:r w:rsidR="00F81319" w:rsidRPr="00D63858">
        <w:rPr>
          <w:rFonts w:asciiTheme="majorHAnsi" w:hAnsiTheme="majorHAnsi" w:cstheme="majorHAnsi"/>
          <w:lang w:val="en-GB"/>
        </w:rPr>
        <w:t xml:space="preserve"> evidenced: scenic pictures have no significant results in performance, mood, motivation or satisfaction (Stone, 2003). </w:t>
      </w:r>
    </w:p>
    <w:p w:rsidR="00227736" w:rsidRPr="00D63858" w:rsidRDefault="00227736" w:rsidP="00EC3F02">
      <w:pPr>
        <w:spacing w:line="276" w:lineRule="auto"/>
        <w:jc w:val="both"/>
        <w:rPr>
          <w:rFonts w:asciiTheme="majorHAnsi" w:hAnsiTheme="majorHAnsi" w:cstheme="majorHAnsi"/>
          <w:b/>
          <w:lang w:val="en-GB"/>
        </w:rPr>
      </w:pPr>
    </w:p>
    <w:p w:rsidR="00CE5B1E" w:rsidRPr="00D63858" w:rsidRDefault="00CE5B1E" w:rsidP="00CE5B1E">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Positive effects of green pictures can be divided in three subgroups: psychological well-being, physical well-being and social well-being. To summarize, for each subgroup the effects of </w:t>
      </w:r>
      <w:r w:rsidR="00C6492C" w:rsidRPr="00D63858">
        <w:rPr>
          <w:rFonts w:asciiTheme="majorHAnsi" w:hAnsiTheme="majorHAnsi" w:cstheme="majorHAnsi"/>
          <w:lang w:val="en-GB"/>
        </w:rPr>
        <w:t>green pictures</w:t>
      </w:r>
      <w:r w:rsidRPr="00D63858">
        <w:rPr>
          <w:rFonts w:asciiTheme="majorHAnsi" w:hAnsiTheme="majorHAnsi" w:cstheme="majorHAnsi"/>
          <w:lang w:val="en-GB"/>
        </w:rPr>
        <w:t xml:space="preserve"> on well-being in the office are shown: </w:t>
      </w:r>
    </w:p>
    <w:p w:rsidR="00CE5B1E" w:rsidRPr="00D63858" w:rsidRDefault="00CE5B1E" w:rsidP="00EC3F02">
      <w:pPr>
        <w:pStyle w:val="Lijstalinea"/>
        <w:numPr>
          <w:ilvl w:val="0"/>
          <w:numId w:val="5"/>
        </w:num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Psychological well-being can be improved with help of green pictures in terms of increased positive mood, less negative emotions, increased self-confidence, decreased stress levels, </w:t>
      </w:r>
      <w:r w:rsidR="008C6231">
        <w:rPr>
          <w:rFonts w:asciiTheme="majorHAnsi" w:hAnsiTheme="majorHAnsi" w:cstheme="majorHAnsi"/>
          <w:lang w:val="en-GB"/>
        </w:rPr>
        <w:t xml:space="preserve">and </w:t>
      </w:r>
      <w:r w:rsidRPr="00D63858">
        <w:rPr>
          <w:rFonts w:asciiTheme="majorHAnsi" w:hAnsiTheme="majorHAnsi" w:cstheme="majorHAnsi"/>
          <w:lang w:val="en-GB"/>
        </w:rPr>
        <w:t>a calming effect</w:t>
      </w:r>
    </w:p>
    <w:p w:rsidR="002519BC" w:rsidRPr="00D63858" w:rsidRDefault="00CE5B1E" w:rsidP="00EC3F02">
      <w:pPr>
        <w:pStyle w:val="Lijstalinea"/>
        <w:numPr>
          <w:ilvl w:val="0"/>
          <w:numId w:val="5"/>
        </w:num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Physical well-being can be improved with help of green pictures in terms of </w:t>
      </w:r>
      <w:r w:rsidR="002519BC" w:rsidRPr="00D63858">
        <w:rPr>
          <w:rFonts w:asciiTheme="majorHAnsi" w:hAnsiTheme="majorHAnsi" w:cstheme="majorHAnsi"/>
          <w:lang w:val="en-GB"/>
        </w:rPr>
        <w:t>decreased fatigue and lower blood pressure</w:t>
      </w:r>
    </w:p>
    <w:p w:rsidR="00CE5B1E" w:rsidRPr="00D63858" w:rsidRDefault="002519BC" w:rsidP="00EC3F02">
      <w:pPr>
        <w:pStyle w:val="Lijstalinea"/>
        <w:numPr>
          <w:ilvl w:val="0"/>
          <w:numId w:val="5"/>
        </w:numPr>
        <w:spacing w:line="276" w:lineRule="auto"/>
        <w:jc w:val="both"/>
        <w:rPr>
          <w:rFonts w:asciiTheme="majorHAnsi" w:hAnsiTheme="majorHAnsi" w:cstheme="majorHAnsi"/>
          <w:lang w:val="en-GB"/>
        </w:rPr>
      </w:pPr>
      <w:r w:rsidRPr="00D63858">
        <w:rPr>
          <w:rFonts w:asciiTheme="majorHAnsi" w:hAnsiTheme="majorHAnsi" w:cstheme="majorHAnsi"/>
          <w:lang w:val="en-GB"/>
        </w:rPr>
        <w:t>No effects of green pictures in the office on employee well-being were found</w:t>
      </w:r>
      <w:r w:rsidR="00CE5B1E" w:rsidRPr="00D63858">
        <w:rPr>
          <w:rFonts w:asciiTheme="majorHAnsi" w:hAnsiTheme="majorHAnsi" w:cstheme="majorHAnsi"/>
          <w:lang w:val="en-GB"/>
        </w:rPr>
        <w:t xml:space="preserve"> </w:t>
      </w:r>
    </w:p>
    <w:p w:rsidR="002519BC" w:rsidRPr="00D63858" w:rsidRDefault="002519BC" w:rsidP="002519BC">
      <w:pPr>
        <w:spacing w:line="276" w:lineRule="auto"/>
        <w:jc w:val="both"/>
        <w:rPr>
          <w:rFonts w:asciiTheme="majorHAnsi" w:hAnsiTheme="majorHAnsi" w:cstheme="majorHAnsi"/>
          <w:lang w:val="en-GB"/>
        </w:rPr>
      </w:pPr>
    </w:p>
    <w:p w:rsidR="002519BC" w:rsidRPr="00D63858" w:rsidRDefault="00495143" w:rsidP="003B50EC">
      <w:pPr>
        <w:spacing w:line="276" w:lineRule="auto"/>
        <w:jc w:val="both"/>
        <w:rPr>
          <w:rFonts w:asciiTheme="majorHAnsi" w:hAnsiTheme="majorHAnsi" w:cstheme="majorHAnsi"/>
          <w:lang w:val="en-GB"/>
        </w:rPr>
      </w:pPr>
      <w:r w:rsidRPr="00D63858">
        <w:rPr>
          <w:rFonts w:asciiTheme="majorHAnsi" w:hAnsiTheme="majorHAnsi" w:cstheme="majorHAnsi"/>
          <w:lang w:val="en-GB"/>
        </w:rPr>
        <w:t>As research shows, plants have a high ability to influence employee well-being in the office. A lot of research has been done in the field of effects of plants on employee well-being in the office, showing it gives multiple contributions to employee well-being. The effects of green pictures on well-being in the office are less substantiated, but there is some evidence that green pictures have a positive effect.</w:t>
      </w:r>
      <w:r w:rsidR="002519BC" w:rsidRPr="00D63858">
        <w:rPr>
          <w:rFonts w:asciiTheme="majorHAnsi" w:hAnsiTheme="majorHAnsi" w:cstheme="majorHAnsi"/>
          <w:lang w:val="en-GB"/>
        </w:rPr>
        <w:t xml:space="preserve"> Figure 2 gives a </w:t>
      </w:r>
      <w:r w:rsidR="00C102A4" w:rsidRPr="00D63858">
        <w:rPr>
          <w:rFonts w:asciiTheme="majorHAnsi" w:hAnsiTheme="majorHAnsi" w:cstheme="majorHAnsi"/>
          <w:lang w:val="en-GB"/>
        </w:rPr>
        <w:t>clear overview of what the known effects of green interior on well-being in the office are</w:t>
      </w:r>
      <w:r w:rsidR="002519BC" w:rsidRPr="00D63858">
        <w:rPr>
          <w:rFonts w:asciiTheme="majorHAnsi" w:hAnsiTheme="majorHAnsi" w:cstheme="majorHAnsi"/>
          <w:lang w:val="en-GB"/>
        </w:rPr>
        <w:t>. The effects of well-being are divided in three dimensions mentioned in chapter 3: psychological, physical and social well-being.</w:t>
      </w:r>
    </w:p>
    <w:p w:rsidR="001100EF" w:rsidRPr="00D63858" w:rsidRDefault="001100EF" w:rsidP="003B50EC">
      <w:pPr>
        <w:spacing w:line="276" w:lineRule="auto"/>
        <w:jc w:val="both"/>
        <w:rPr>
          <w:rFonts w:asciiTheme="majorHAnsi" w:hAnsiTheme="majorHAnsi" w:cstheme="majorHAnsi"/>
          <w:lang w:val="en-GB"/>
        </w:rPr>
      </w:pPr>
    </w:p>
    <w:tbl>
      <w:tblPr>
        <w:tblStyle w:val="Rastertabel5donker-Accent6"/>
        <w:tblW w:w="0" w:type="auto"/>
        <w:tblLook w:val="04A0" w:firstRow="1" w:lastRow="0" w:firstColumn="1" w:lastColumn="0" w:noHBand="0" w:noVBand="1"/>
      </w:tblPr>
      <w:tblGrid>
        <w:gridCol w:w="3020"/>
        <w:gridCol w:w="3021"/>
        <w:gridCol w:w="3021"/>
      </w:tblGrid>
      <w:tr w:rsidR="00C102A4" w:rsidRPr="00D63858" w:rsidTr="00C10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102A4" w:rsidRPr="00D63858" w:rsidRDefault="00C102A4" w:rsidP="00BC56A5">
            <w:pPr>
              <w:spacing w:line="276" w:lineRule="auto"/>
              <w:jc w:val="both"/>
              <w:rPr>
                <w:rFonts w:asciiTheme="majorHAnsi" w:hAnsiTheme="majorHAnsi" w:cstheme="majorHAnsi"/>
                <w:color w:val="auto"/>
                <w:lang w:val="en-GB"/>
              </w:rPr>
            </w:pPr>
          </w:p>
        </w:tc>
        <w:tc>
          <w:tcPr>
            <w:tcW w:w="3021" w:type="dxa"/>
          </w:tcPr>
          <w:p w:rsidR="00C102A4" w:rsidRPr="00D63858" w:rsidRDefault="00C102A4" w:rsidP="00BC56A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sidRPr="00D63858">
              <w:rPr>
                <w:rFonts w:asciiTheme="majorHAnsi" w:hAnsiTheme="majorHAnsi" w:cstheme="majorHAnsi"/>
                <w:color w:val="auto"/>
                <w:lang w:val="en-GB"/>
              </w:rPr>
              <w:t>Plants</w:t>
            </w:r>
          </w:p>
        </w:tc>
        <w:tc>
          <w:tcPr>
            <w:tcW w:w="3021" w:type="dxa"/>
          </w:tcPr>
          <w:p w:rsidR="00C102A4" w:rsidRPr="00D63858" w:rsidRDefault="00C102A4" w:rsidP="00BC56A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sidRPr="00D63858">
              <w:rPr>
                <w:rFonts w:asciiTheme="majorHAnsi" w:hAnsiTheme="majorHAnsi" w:cstheme="majorHAnsi"/>
                <w:color w:val="auto"/>
                <w:lang w:val="en-GB"/>
              </w:rPr>
              <w:t>Green pictures</w:t>
            </w:r>
          </w:p>
        </w:tc>
      </w:tr>
      <w:tr w:rsidR="00AF212B" w:rsidRPr="00D63858" w:rsidTr="00C1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102A4" w:rsidRPr="00D63858" w:rsidRDefault="00C102A4" w:rsidP="00BC56A5">
            <w:pPr>
              <w:spacing w:line="276" w:lineRule="auto"/>
              <w:jc w:val="both"/>
              <w:rPr>
                <w:rFonts w:asciiTheme="majorHAnsi" w:hAnsiTheme="majorHAnsi" w:cstheme="majorHAnsi"/>
                <w:b w:val="0"/>
                <w:bCs w:val="0"/>
                <w:color w:val="auto"/>
                <w:lang w:val="en-GB"/>
              </w:rPr>
            </w:pPr>
            <w:r w:rsidRPr="00D63858">
              <w:rPr>
                <w:rFonts w:asciiTheme="majorHAnsi" w:hAnsiTheme="majorHAnsi" w:cstheme="majorHAnsi"/>
                <w:color w:val="auto"/>
                <w:lang w:val="en-GB"/>
              </w:rPr>
              <w:t>Effects on psychological well-being</w:t>
            </w:r>
          </w:p>
          <w:p w:rsidR="003B50EC" w:rsidRPr="00D63858" w:rsidRDefault="003B50EC" w:rsidP="003B50EC">
            <w:pPr>
              <w:spacing w:line="276" w:lineRule="auto"/>
              <w:jc w:val="both"/>
              <w:rPr>
                <w:rFonts w:asciiTheme="majorHAnsi" w:hAnsiTheme="majorHAnsi" w:cstheme="majorHAnsi"/>
                <w:bCs w:val="0"/>
                <w:color w:val="auto"/>
                <w:lang w:val="en-GB"/>
              </w:rPr>
            </w:pPr>
          </w:p>
          <w:p w:rsidR="003B50EC" w:rsidRPr="00D63858" w:rsidRDefault="003B50EC" w:rsidP="003B50EC">
            <w:pPr>
              <w:spacing w:line="276" w:lineRule="auto"/>
              <w:rPr>
                <w:rFonts w:asciiTheme="majorHAnsi" w:hAnsiTheme="majorHAnsi" w:cstheme="majorHAnsi"/>
                <w:bCs w:val="0"/>
                <w:color w:val="auto"/>
                <w:lang w:val="en-GB"/>
              </w:rPr>
            </w:pPr>
            <w:r w:rsidRPr="00D63858">
              <w:rPr>
                <w:rFonts w:asciiTheme="majorHAnsi" w:hAnsiTheme="majorHAnsi" w:cstheme="majorHAnsi"/>
                <w:b w:val="0"/>
                <w:color w:val="auto"/>
                <w:lang w:val="en-GB"/>
              </w:rPr>
              <w:lastRenderedPageBreak/>
              <w:t xml:space="preserve">Psychological well-being: a balance between positive and negative effect of moods and conditions. </w:t>
            </w:r>
          </w:p>
          <w:p w:rsidR="003B50EC" w:rsidRPr="00D63858" w:rsidRDefault="003B50EC" w:rsidP="003B50EC">
            <w:pPr>
              <w:spacing w:line="276" w:lineRule="auto"/>
              <w:rPr>
                <w:rFonts w:asciiTheme="majorHAnsi" w:hAnsiTheme="majorHAnsi" w:cstheme="majorHAnsi"/>
                <w:b w:val="0"/>
                <w:color w:val="auto"/>
                <w:lang w:val="en-GB"/>
              </w:rPr>
            </w:pPr>
            <w:r w:rsidRPr="00D63858">
              <w:rPr>
                <w:rFonts w:asciiTheme="majorHAnsi" w:hAnsiTheme="majorHAnsi" w:cstheme="majorHAnsi"/>
                <w:b w:val="0"/>
                <w:i/>
                <w:color w:val="auto"/>
                <w:sz w:val="18"/>
                <w:lang w:val="en-GB"/>
              </w:rPr>
              <w:t>(Bradburn, 1969)</w:t>
            </w:r>
            <w:r w:rsidRPr="00D63858">
              <w:rPr>
                <w:rFonts w:asciiTheme="majorHAnsi" w:hAnsiTheme="majorHAnsi" w:cstheme="majorHAnsi"/>
                <w:b w:val="0"/>
                <w:color w:val="auto"/>
                <w:sz w:val="18"/>
                <w:lang w:val="en-GB"/>
              </w:rPr>
              <w:t xml:space="preserve"> </w:t>
            </w:r>
          </w:p>
          <w:p w:rsidR="003B50EC" w:rsidRPr="00D63858" w:rsidRDefault="003B50EC" w:rsidP="00BC56A5">
            <w:pPr>
              <w:spacing w:line="276" w:lineRule="auto"/>
              <w:jc w:val="both"/>
              <w:rPr>
                <w:rFonts w:asciiTheme="majorHAnsi" w:hAnsiTheme="majorHAnsi" w:cstheme="majorHAnsi"/>
                <w:b w:val="0"/>
                <w:color w:val="auto"/>
                <w:lang w:val="en-GB"/>
              </w:rPr>
            </w:pPr>
          </w:p>
        </w:tc>
        <w:tc>
          <w:tcPr>
            <w:tcW w:w="3021" w:type="dxa"/>
          </w:tcPr>
          <w:p w:rsidR="00F85BDD"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lastRenderedPageBreak/>
              <w:t>Less depression</w:t>
            </w:r>
            <w:r w:rsidR="00D62ECF" w:rsidRPr="00D63858">
              <w:rPr>
                <w:rFonts w:asciiTheme="majorHAnsi" w:hAnsiTheme="majorHAnsi" w:cstheme="majorHAnsi"/>
                <w:lang w:val="en-GB"/>
              </w:rPr>
              <w:t xml:space="preserve"> </w:t>
            </w:r>
          </w:p>
          <w:p w:rsidR="00C102A4" w:rsidRPr="00D63858" w:rsidRDefault="00D62ECF"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(Burton et al., 2001)</w:t>
            </w:r>
          </w:p>
          <w:p w:rsidR="003B50EC" w:rsidRPr="00D63858" w:rsidRDefault="003B50EC"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rsidR="00C102A4"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rPr>
            </w:pPr>
            <w:proofErr w:type="spellStart"/>
            <w:r w:rsidRPr="00D63858">
              <w:rPr>
                <w:rFonts w:asciiTheme="majorHAnsi" w:hAnsiTheme="majorHAnsi" w:cstheme="majorHAnsi"/>
              </w:rPr>
              <w:lastRenderedPageBreak/>
              <w:t>Lower</w:t>
            </w:r>
            <w:proofErr w:type="spellEnd"/>
            <w:r w:rsidRPr="00D63858">
              <w:rPr>
                <w:rFonts w:asciiTheme="majorHAnsi" w:hAnsiTheme="majorHAnsi" w:cstheme="majorHAnsi"/>
              </w:rPr>
              <w:t xml:space="preserve"> stress level</w:t>
            </w:r>
            <w:r w:rsidR="00D62ECF" w:rsidRPr="00D63858">
              <w:rPr>
                <w:rFonts w:asciiTheme="majorHAnsi" w:hAnsiTheme="majorHAnsi" w:cstheme="majorHAnsi"/>
              </w:rPr>
              <w:t xml:space="preserve"> </w:t>
            </w:r>
            <w:r w:rsidR="00D62ECF" w:rsidRPr="00D63858">
              <w:rPr>
                <w:rFonts w:asciiTheme="majorHAnsi" w:hAnsiTheme="majorHAnsi" w:cstheme="majorHAnsi"/>
                <w:i/>
                <w:sz w:val="18"/>
              </w:rPr>
              <w:t xml:space="preserve">(Ulrich et al., 1991; </w:t>
            </w:r>
            <w:proofErr w:type="spellStart"/>
            <w:r w:rsidR="00D62ECF" w:rsidRPr="00D63858">
              <w:rPr>
                <w:rFonts w:asciiTheme="majorHAnsi" w:hAnsiTheme="majorHAnsi" w:cstheme="majorHAnsi"/>
                <w:i/>
                <w:sz w:val="18"/>
              </w:rPr>
              <w:t>Lohr</w:t>
            </w:r>
            <w:proofErr w:type="spellEnd"/>
            <w:r w:rsidR="00D62ECF" w:rsidRPr="00D63858">
              <w:rPr>
                <w:rFonts w:asciiTheme="majorHAnsi" w:hAnsiTheme="majorHAnsi" w:cstheme="majorHAnsi"/>
                <w:i/>
                <w:sz w:val="18"/>
              </w:rPr>
              <w:t xml:space="preserve"> et al., 1996; </w:t>
            </w:r>
            <w:proofErr w:type="spellStart"/>
            <w:r w:rsidR="00D62ECF" w:rsidRPr="00D63858">
              <w:rPr>
                <w:rFonts w:asciiTheme="majorHAnsi" w:hAnsiTheme="majorHAnsi" w:cstheme="majorHAnsi"/>
                <w:i/>
                <w:sz w:val="18"/>
              </w:rPr>
              <w:t>Baugman</w:t>
            </w:r>
            <w:proofErr w:type="spellEnd"/>
            <w:r w:rsidR="00D62ECF" w:rsidRPr="00D63858">
              <w:rPr>
                <w:rFonts w:asciiTheme="majorHAnsi" w:hAnsiTheme="majorHAnsi" w:cstheme="majorHAnsi"/>
                <w:i/>
                <w:sz w:val="18"/>
              </w:rPr>
              <w:t xml:space="preserve"> &amp; Arens, 1996; </w:t>
            </w:r>
            <w:proofErr w:type="spellStart"/>
            <w:r w:rsidR="00D62ECF" w:rsidRPr="00D63858">
              <w:rPr>
                <w:rFonts w:asciiTheme="majorHAnsi" w:hAnsiTheme="majorHAnsi" w:cstheme="majorHAnsi"/>
                <w:i/>
                <w:sz w:val="18"/>
              </w:rPr>
              <w:t>Ciu</w:t>
            </w:r>
            <w:proofErr w:type="spellEnd"/>
            <w:r w:rsidR="00D62ECF" w:rsidRPr="00D63858">
              <w:rPr>
                <w:rFonts w:asciiTheme="majorHAnsi" w:hAnsiTheme="majorHAnsi" w:cstheme="majorHAnsi"/>
                <w:i/>
                <w:sz w:val="18"/>
              </w:rPr>
              <w:t xml:space="preserve"> et al., 2013; Burton et al., 2001</w:t>
            </w:r>
            <w:r w:rsidR="00AF4C31" w:rsidRPr="00D63858">
              <w:rPr>
                <w:rFonts w:asciiTheme="majorHAnsi" w:hAnsiTheme="majorHAnsi" w:cstheme="majorHAnsi"/>
                <w:i/>
                <w:sz w:val="18"/>
              </w:rPr>
              <w:t xml:space="preserve">; </w:t>
            </w:r>
            <w:proofErr w:type="spellStart"/>
            <w:r w:rsidR="00AF4C31" w:rsidRPr="00D63858">
              <w:rPr>
                <w:rFonts w:asciiTheme="majorHAnsi" w:hAnsiTheme="majorHAnsi" w:cstheme="majorHAnsi"/>
                <w:i/>
                <w:sz w:val="18"/>
              </w:rPr>
              <w:t>Dravigne</w:t>
            </w:r>
            <w:proofErr w:type="spellEnd"/>
            <w:r w:rsidR="00AF4C31" w:rsidRPr="00D63858">
              <w:rPr>
                <w:rFonts w:asciiTheme="majorHAnsi" w:hAnsiTheme="majorHAnsi" w:cstheme="majorHAnsi"/>
                <w:i/>
                <w:sz w:val="18"/>
              </w:rPr>
              <w:t xml:space="preserve"> et al., 2008</w:t>
            </w:r>
            <w:r w:rsidR="00D62ECF" w:rsidRPr="00D63858">
              <w:rPr>
                <w:rFonts w:asciiTheme="majorHAnsi" w:hAnsiTheme="majorHAnsi" w:cstheme="majorHAnsi"/>
                <w:i/>
                <w:sz w:val="18"/>
              </w:rPr>
              <w:t>)</w:t>
            </w:r>
          </w:p>
          <w:p w:rsidR="003B50EC" w:rsidRPr="00D63858" w:rsidRDefault="003B50EC" w:rsidP="003B50E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rPr>
            </w:pPr>
          </w:p>
          <w:p w:rsidR="00F85BDD" w:rsidRPr="00D63858" w:rsidRDefault="00C102A4" w:rsidP="00C83919">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lang w:val="en-GB"/>
              </w:rPr>
              <w:t>More positive emotions</w:t>
            </w:r>
            <w:r w:rsidR="00C83919" w:rsidRPr="00D63858">
              <w:rPr>
                <w:rFonts w:asciiTheme="majorHAnsi" w:hAnsiTheme="majorHAnsi" w:cstheme="majorHAnsi"/>
                <w:lang w:val="en-GB"/>
              </w:rPr>
              <w:t xml:space="preserve"> </w:t>
            </w:r>
          </w:p>
          <w:p w:rsidR="00C83919" w:rsidRPr="00D63858" w:rsidRDefault="00C83919"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rPr>
            </w:pPr>
            <w:r w:rsidRPr="00D63858">
              <w:rPr>
                <w:rFonts w:asciiTheme="majorHAnsi" w:hAnsiTheme="majorHAnsi" w:cstheme="majorHAnsi"/>
                <w:i/>
                <w:sz w:val="18"/>
              </w:rPr>
              <w:t>(</w:t>
            </w:r>
            <w:proofErr w:type="spellStart"/>
            <w:r w:rsidRPr="00D63858">
              <w:rPr>
                <w:rFonts w:asciiTheme="majorHAnsi" w:hAnsiTheme="majorHAnsi" w:cstheme="majorHAnsi"/>
                <w:i/>
                <w:sz w:val="18"/>
              </w:rPr>
              <w:t>Adachi</w:t>
            </w:r>
            <w:proofErr w:type="spellEnd"/>
            <w:r w:rsidRPr="00D63858">
              <w:rPr>
                <w:rFonts w:asciiTheme="majorHAnsi" w:hAnsiTheme="majorHAnsi" w:cstheme="majorHAnsi"/>
                <w:i/>
                <w:sz w:val="18"/>
              </w:rPr>
              <w:t xml:space="preserve"> et al., 2000; </w:t>
            </w:r>
            <w:proofErr w:type="spellStart"/>
            <w:r w:rsidRPr="00D63858">
              <w:rPr>
                <w:rFonts w:asciiTheme="majorHAnsi" w:hAnsiTheme="majorHAnsi" w:cstheme="majorHAnsi"/>
                <w:i/>
                <w:sz w:val="18"/>
              </w:rPr>
              <w:t>Shibata</w:t>
            </w:r>
            <w:proofErr w:type="spellEnd"/>
            <w:r w:rsidRPr="00D63858">
              <w:rPr>
                <w:rFonts w:asciiTheme="majorHAnsi" w:hAnsiTheme="majorHAnsi" w:cstheme="majorHAnsi"/>
                <w:i/>
                <w:sz w:val="18"/>
              </w:rPr>
              <w:t xml:space="preserve"> &amp; Suzuki, 2004; Ulrich et al., 1991; Montgomery, 2004)</w:t>
            </w:r>
          </w:p>
          <w:p w:rsidR="003B50EC" w:rsidRPr="00D63858" w:rsidRDefault="003B50EC"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rPr>
            </w:pPr>
          </w:p>
          <w:p w:rsidR="00F85BDD" w:rsidRPr="00D63858" w:rsidRDefault="00C102A4" w:rsidP="000C36C6">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lang w:val="en-GB"/>
              </w:rPr>
              <w:t>Less negative mood and more positive mood</w:t>
            </w:r>
            <w:r w:rsidR="00E54E18" w:rsidRPr="00D63858">
              <w:rPr>
                <w:rFonts w:asciiTheme="majorHAnsi" w:hAnsiTheme="majorHAnsi" w:cstheme="majorHAnsi"/>
                <w:lang w:val="en-GB"/>
              </w:rPr>
              <w:t xml:space="preserve"> </w:t>
            </w:r>
          </w:p>
          <w:p w:rsidR="00C102A4" w:rsidRPr="00D63858" w:rsidRDefault="00E54E18" w:rsidP="001100EF">
            <w:pPr>
              <w:pStyle w:val="Lijstalinea"/>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rPr>
            </w:pPr>
            <w:r w:rsidRPr="00D63858">
              <w:rPr>
                <w:rFonts w:asciiTheme="majorHAnsi" w:hAnsiTheme="majorHAnsi" w:cstheme="majorHAnsi"/>
                <w:i/>
                <w:sz w:val="18"/>
              </w:rPr>
              <w:t>(</w:t>
            </w:r>
            <w:proofErr w:type="spellStart"/>
            <w:r w:rsidRPr="00D63858">
              <w:rPr>
                <w:rFonts w:asciiTheme="majorHAnsi" w:hAnsiTheme="majorHAnsi" w:cstheme="majorHAnsi"/>
                <w:i/>
                <w:sz w:val="18"/>
              </w:rPr>
              <w:t>Dravigne</w:t>
            </w:r>
            <w:proofErr w:type="spellEnd"/>
            <w:r w:rsidRPr="00D63858">
              <w:rPr>
                <w:rFonts w:asciiTheme="majorHAnsi" w:hAnsiTheme="majorHAnsi" w:cstheme="majorHAnsi"/>
                <w:i/>
                <w:sz w:val="18"/>
              </w:rPr>
              <w:t xml:space="preserve"> et al., 2008; Thomsen et al., 2011; </w:t>
            </w:r>
            <w:proofErr w:type="spellStart"/>
            <w:r w:rsidRPr="00D63858">
              <w:rPr>
                <w:rFonts w:asciiTheme="majorHAnsi" w:hAnsiTheme="majorHAnsi" w:cstheme="majorHAnsi"/>
                <w:i/>
                <w:sz w:val="18"/>
              </w:rPr>
              <w:t>Lamb</w:t>
            </w:r>
            <w:proofErr w:type="spellEnd"/>
            <w:r w:rsidRPr="00D63858">
              <w:rPr>
                <w:rFonts w:asciiTheme="majorHAnsi" w:hAnsiTheme="majorHAnsi" w:cstheme="majorHAnsi"/>
                <w:i/>
                <w:sz w:val="18"/>
              </w:rPr>
              <w:t xml:space="preserve"> &amp; </w:t>
            </w:r>
            <w:proofErr w:type="spellStart"/>
            <w:r w:rsidRPr="00D63858">
              <w:rPr>
                <w:rFonts w:asciiTheme="majorHAnsi" w:hAnsiTheme="majorHAnsi" w:cstheme="majorHAnsi"/>
                <w:i/>
                <w:sz w:val="18"/>
              </w:rPr>
              <w:t>Kwok</w:t>
            </w:r>
            <w:proofErr w:type="spellEnd"/>
            <w:r w:rsidRPr="00D63858">
              <w:rPr>
                <w:rFonts w:asciiTheme="majorHAnsi" w:hAnsiTheme="majorHAnsi" w:cstheme="majorHAnsi"/>
                <w:i/>
                <w:sz w:val="18"/>
              </w:rPr>
              <w:t>, 2016)</w:t>
            </w:r>
          </w:p>
          <w:p w:rsidR="003B50EC" w:rsidRPr="00D63858" w:rsidRDefault="003B50EC"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rsidR="00F85BDD"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Increased self-confidence</w:t>
            </w:r>
            <w:r w:rsidR="00AF4C31" w:rsidRPr="00D63858">
              <w:rPr>
                <w:rFonts w:asciiTheme="majorHAnsi" w:hAnsiTheme="majorHAnsi" w:cstheme="majorHAnsi"/>
                <w:lang w:val="en-GB"/>
              </w:rPr>
              <w:t xml:space="preserve"> </w:t>
            </w:r>
          </w:p>
          <w:p w:rsidR="00C102A4" w:rsidRPr="00D63858" w:rsidRDefault="00AF4C31"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(Thomsen et al., 2011)</w:t>
            </w:r>
          </w:p>
          <w:p w:rsidR="003B50EC" w:rsidRPr="00D63858" w:rsidRDefault="003B50EC" w:rsidP="00F85BDD">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p>
          <w:p w:rsidR="00C102A4"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Less mental fatigue</w:t>
            </w:r>
            <w:r w:rsidR="00AF4C31" w:rsidRPr="00D63858">
              <w:rPr>
                <w:rFonts w:asciiTheme="majorHAnsi" w:hAnsiTheme="majorHAnsi" w:cstheme="majorHAnsi"/>
                <w:lang w:val="en-GB"/>
              </w:rPr>
              <w:t xml:space="preserve"> </w:t>
            </w:r>
            <w:r w:rsidR="00AF4C31" w:rsidRPr="00D63858">
              <w:rPr>
                <w:rFonts w:asciiTheme="majorHAnsi" w:hAnsiTheme="majorHAnsi" w:cstheme="majorHAnsi"/>
                <w:i/>
                <w:sz w:val="18"/>
                <w:lang w:val="en-GB"/>
              </w:rPr>
              <w:t>(</w:t>
            </w:r>
            <w:proofErr w:type="spellStart"/>
            <w:r w:rsidR="00AF4C31" w:rsidRPr="00D63858">
              <w:rPr>
                <w:rFonts w:asciiTheme="majorHAnsi" w:hAnsiTheme="majorHAnsi" w:cstheme="majorHAnsi"/>
                <w:i/>
                <w:sz w:val="18"/>
                <w:lang w:val="en-GB"/>
              </w:rPr>
              <w:t>Lohr</w:t>
            </w:r>
            <w:proofErr w:type="spellEnd"/>
            <w:r w:rsidR="00AF4C31" w:rsidRPr="00D63858">
              <w:rPr>
                <w:rFonts w:asciiTheme="majorHAnsi" w:hAnsiTheme="majorHAnsi" w:cstheme="majorHAnsi"/>
                <w:i/>
                <w:sz w:val="18"/>
                <w:lang w:val="en-GB"/>
              </w:rPr>
              <w:t xml:space="preserve"> et al., 1996; </w:t>
            </w:r>
            <w:proofErr w:type="spellStart"/>
            <w:r w:rsidR="00AF4C31" w:rsidRPr="00D63858">
              <w:rPr>
                <w:rFonts w:asciiTheme="majorHAnsi" w:hAnsiTheme="majorHAnsi" w:cstheme="majorHAnsi"/>
                <w:i/>
                <w:sz w:val="18"/>
                <w:lang w:val="en-GB"/>
              </w:rPr>
              <w:t>Lohr</w:t>
            </w:r>
            <w:proofErr w:type="spellEnd"/>
            <w:r w:rsidR="00AF4C31" w:rsidRPr="00D63858">
              <w:rPr>
                <w:rFonts w:asciiTheme="majorHAnsi" w:hAnsiTheme="majorHAnsi" w:cstheme="majorHAnsi"/>
                <w:i/>
                <w:sz w:val="18"/>
                <w:lang w:val="en-GB"/>
              </w:rPr>
              <w:t>, 200</w:t>
            </w:r>
            <w:r w:rsidR="00CA52F8" w:rsidRPr="00D63858">
              <w:rPr>
                <w:rFonts w:asciiTheme="majorHAnsi" w:hAnsiTheme="majorHAnsi" w:cstheme="majorHAnsi"/>
                <w:i/>
                <w:sz w:val="18"/>
                <w:lang w:val="en-GB"/>
              </w:rPr>
              <w:t>0</w:t>
            </w:r>
            <w:r w:rsidR="00AF4C31" w:rsidRPr="00D63858">
              <w:rPr>
                <w:rFonts w:asciiTheme="majorHAnsi" w:hAnsiTheme="majorHAnsi" w:cstheme="majorHAnsi"/>
                <w:i/>
                <w:sz w:val="18"/>
                <w:lang w:val="en-GB"/>
              </w:rPr>
              <w:t>)</w:t>
            </w:r>
          </w:p>
          <w:p w:rsidR="003B50EC" w:rsidRPr="00D63858" w:rsidRDefault="003B50EC" w:rsidP="003B50E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3021" w:type="dxa"/>
          </w:tcPr>
          <w:p w:rsidR="003B50EC"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lastRenderedPageBreak/>
              <w:t>Increased positive mood</w:t>
            </w:r>
            <w:r w:rsidR="005C406E" w:rsidRPr="00D63858">
              <w:rPr>
                <w:rFonts w:asciiTheme="majorHAnsi" w:hAnsiTheme="majorHAnsi" w:cstheme="majorHAnsi"/>
                <w:lang w:val="en-GB"/>
              </w:rPr>
              <w:t xml:space="preserve"> </w:t>
            </w:r>
          </w:p>
          <w:p w:rsidR="00C102A4" w:rsidRPr="00D63858" w:rsidRDefault="005C406E" w:rsidP="003B50EC">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lastRenderedPageBreak/>
              <w:t xml:space="preserve">(Stone, 1998; </w:t>
            </w:r>
            <w:proofErr w:type="spellStart"/>
            <w:r w:rsidRPr="00D63858">
              <w:rPr>
                <w:rFonts w:asciiTheme="majorHAnsi" w:hAnsiTheme="majorHAnsi" w:cstheme="majorHAnsi"/>
                <w:i/>
                <w:sz w:val="18"/>
                <w:lang w:val="en-GB"/>
              </w:rPr>
              <w:t>Kweon</w:t>
            </w:r>
            <w:proofErr w:type="spellEnd"/>
            <w:r w:rsidRPr="00D63858">
              <w:rPr>
                <w:rFonts w:asciiTheme="majorHAnsi" w:hAnsiTheme="majorHAnsi" w:cstheme="majorHAnsi"/>
                <w:i/>
                <w:sz w:val="18"/>
                <w:lang w:val="en-GB"/>
              </w:rPr>
              <w:t xml:space="preserve"> et al., 2008)</w:t>
            </w:r>
          </w:p>
          <w:p w:rsidR="003B50EC" w:rsidRPr="00D63858" w:rsidRDefault="003B50EC" w:rsidP="003B50EC">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rsidR="00C102A4"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Increased confidence</w:t>
            </w:r>
            <w:r w:rsidR="005C406E" w:rsidRPr="00D63858">
              <w:rPr>
                <w:rFonts w:asciiTheme="majorHAnsi" w:hAnsiTheme="majorHAnsi" w:cstheme="majorHAnsi"/>
                <w:lang w:val="en-GB"/>
              </w:rPr>
              <w:t xml:space="preserve"> </w:t>
            </w:r>
            <w:r w:rsidR="005C406E" w:rsidRPr="00D63858">
              <w:rPr>
                <w:rFonts w:asciiTheme="majorHAnsi" w:hAnsiTheme="majorHAnsi" w:cstheme="majorHAnsi"/>
                <w:i/>
                <w:sz w:val="18"/>
                <w:lang w:val="en-GB"/>
              </w:rPr>
              <w:t>(Stone, 1998)</w:t>
            </w:r>
          </w:p>
          <w:p w:rsidR="003B50EC" w:rsidRPr="00D63858" w:rsidRDefault="003B50EC" w:rsidP="003B50E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rsidR="00C102A4"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Lower stress level</w:t>
            </w:r>
            <w:r w:rsidR="005C406E" w:rsidRPr="00D63858">
              <w:rPr>
                <w:rFonts w:asciiTheme="majorHAnsi" w:hAnsiTheme="majorHAnsi" w:cstheme="majorHAnsi"/>
                <w:lang w:val="en-GB"/>
              </w:rPr>
              <w:t xml:space="preserve"> </w:t>
            </w:r>
            <w:r w:rsidR="005C406E" w:rsidRPr="00D63858">
              <w:rPr>
                <w:rFonts w:asciiTheme="majorHAnsi" w:hAnsiTheme="majorHAnsi" w:cstheme="majorHAnsi"/>
                <w:i/>
                <w:sz w:val="18"/>
                <w:lang w:val="en-GB"/>
              </w:rPr>
              <w:t>(</w:t>
            </w:r>
            <w:proofErr w:type="spellStart"/>
            <w:r w:rsidR="005C406E" w:rsidRPr="00D63858">
              <w:rPr>
                <w:rFonts w:asciiTheme="majorHAnsi" w:hAnsiTheme="majorHAnsi" w:cstheme="majorHAnsi"/>
                <w:i/>
                <w:sz w:val="18"/>
                <w:lang w:val="en-GB"/>
              </w:rPr>
              <w:t>Kweon</w:t>
            </w:r>
            <w:proofErr w:type="spellEnd"/>
            <w:r w:rsidR="005C406E" w:rsidRPr="00D63858">
              <w:rPr>
                <w:rFonts w:asciiTheme="majorHAnsi" w:hAnsiTheme="majorHAnsi" w:cstheme="majorHAnsi"/>
                <w:i/>
                <w:sz w:val="18"/>
                <w:lang w:val="en-GB"/>
              </w:rPr>
              <w:t xml:space="preserve"> et al., 2008</w:t>
            </w:r>
            <w:r w:rsidR="00F85BDD" w:rsidRPr="00D63858">
              <w:rPr>
                <w:rFonts w:asciiTheme="majorHAnsi" w:hAnsiTheme="majorHAnsi" w:cstheme="majorHAnsi"/>
                <w:i/>
                <w:sz w:val="18"/>
                <w:lang w:val="en-GB"/>
              </w:rPr>
              <w:t>; Green, 2012</w:t>
            </w:r>
            <w:r w:rsidR="005C406E" w:rsidRPr="00D63858">
              <w:rPr>
                <w:rFonts w:asciiTheme="majorHAnsi" w:hAnsiTheme="majorHAnsi" w:cstheme="majorHAnsi"/>
                <w:i/>
                <w:sz w:val="18"/>
                <w:lang w:val="en-GB"/>
              </w:rPr>
              <w:t>)</w:t>
            </w:r>
          </w:p>
          <w:p w:rsidR="003B50EC" w:rsidRPr="00D63858" w:rsidRDefault="003B50EC" w:rsidP="003B50E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rsidR="003B50EC" w:rsidRPr="00D63858" w:rsidRDefault="00085DE5"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lang w:val="en-GB"/>
              </w:rPr>
              <w:t>A calming effect</w:t>
            </w:r>
            <w:r w:rsidR="00F85BDD" w:rsidRPr="00D63858">
              <w:rPr>
                <w:rFonts w:asciiTheme="majorHAnsi" w:hAnsiTheme="majorHAnsi" w:cstheme="majorHAnsi"/>
                <w:lang w:val="en-GB"/>
              </w:rPr>
              <w:t xml:space="preserve"> </w:t>
            </w:r>
          </w:p>
          <w:p w:rsidR="00085DE5" w:rsidRPr="00D63858" w:rsidRDefault="00F85BDD" w:rsidP="003B50EC">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(Green, 2012)</w:t>
            </w:r>
          </w:p>
          <w:p w:rsidR="003B50EC" w:rsidRPr="00D63858" w:rsidRDefault="003B50EC" w:rsidP="003B50EC">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p>
          <w:p w:rsidR="000B7141" w:rsidRPr="00D63858" w:rsidRDefault="002519BC"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Decreased mental fatigue</w:t>
            </w:r>
            <w:r w:rsidR="005C406E" w:rsidRPr="00D63858">
              <w:rPr>
                <w:rFonts w:asciiTheme="majorHAnsi" w:hAnsiTheme="majorHAnsi" w:cstheme="majorHAnsi"/>
                <w:lang w:val="en-GB"/>
              </w:rPr>
              <w:t xml:space="preserve"> </w:t>
            </w:r>
          </w:p>
          <w:p w:rsidR="003B50EC" w:rsidRPr="00D63858" w:rsidRDefault="005C406E" w:rsidP="003B50EC">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(Stone, 1998)</w:t>
            </w:r>
          </w:p>
        </w:tc>
      </w:tr>
      <w:tr w:rsidR="00AF212B" w:rsidRPr="00D63858" w:rsidTr="00C102A4">
        <w:tc>
          <w:tcPr>
            <w:cnfStyle w:val="001000000000" w:firstRow="0" w:lastRow="0" w:firstColumn="1" w:lastColumn="0" w:oddVBand="0" w:evenVBand="0" w:oddHBand="0" w:evenHBand="0" w:firstRowFirstColumn="0" w:firstRowLastColumn="0" w:lastRowFirstColumn="0" w:lastRowLastColumn="0"/>
            <w:tcW w:w="3020" w:type="dxa"/>
          </w:tcPr>
          <w:p w:rsidR="00C102A4" w:rsidRPr="00D63858" w:rsidRDefault="00C102A4" w:rsidP="00BC56A5">
            <w:pPr>
              <w:spacing w:line="276" w:lineRule="auto"/>
              <w:jc w:val="both"/>
              <w:rPr>
                <w:rFonts w:asciiTheme="majorHAnsi" w:hAnsiTheme="majorHAnsi" w:cstheme="majorHAnsi"/>
                <w:b w:val="0"/>
                <w:bCs w:val="0"/>
                <w:color w:val="auto"/>
                <w:lang w:val="en-GB"/>
              </w:rPr>
            </w:pPr>
            <w:r w:rsidRPr="00D63858">
              <w:rPr>
                <w:rFonts w:asciiTheme="majorHAnsi" w:hAnsiTheme="majorHAnsi" w:cstheme="majorHAnsi"/>
                <w:color w:val="auto"/>
                <w:lang w:val="en-GB"/>
              </w:rPr>
              <w:t>Effects on physical well-being</w:t>
            </w:r>
          </w:p>
          <w:p w:rsidR="003B50EC" w:rsidRPr="00D63858" w:rsidRDefault="003B50EC" w:rsidP="00BC56A5">
            <w:pPr>
              <w:spacing w:line="276" w:lineRule="auto"/>
              <w:jc w:val="both"/>
              <w:rPr>
                <w:rFonts w:asciiTheme="majorHAnsi" w:hAnsiTheme="majorHAnsi" w:cstheme="majorHAnsi"/>
                <w:b w:val="0"/>
                <w:bCs w:val="0"/>
                <w:color w:val="auto"/>
                <w:lang w:val="en-GB"/>
              </w:rPr>
            </w:pPr>
          </w:p>
          <w:p w:rsidR="003B50EC" w:rsidRPr="00D63858" w:rsidRDefault="003B50EC" w:rsidP="003B50EC">
            <w:pPr>
              <w:spacing w:line="276" w:lineRule="auto"/>
              <w:rPr>
                <w:rFonts w:asciiTheme="majorHAnsi" w:hAnsiTheme="majorHAnsi" w:cstheme="majorHAnsi"/>
                <w:b w:val="0"/>
                <w:color w:val="auto"/>
                <w:lang w:val="en-GB"/>
              </w:rPr>
            </w:pPr>
            <w:r w:rsidRPr="00D63858">
              <w:rPr>
                <w:rFonts w:asciiTheme="majorHAnsi" w:hAnsiTheme="majorHAnsi" w:cstheme="majorHAnsi"/>
                <w:b w:val="0"/>
                <w:color w:val="auto"/>
                <w:lang w:val="en-GB"/>
              </w:rPr>
              <w:t xml:space="preserve">Physical well-being: absence of disease and fitness level. </w:t>
            </w:r>
            <w:r w:rsidRPr="00D63858">
              <w:rPr>
                <w:rFonts w:asciiTheme="majorHAnsi" w:hAnsiTheme="majorHAnsi" w:cstheme="majorHAnsi"/>
                <w:b w:val="0"/>
                <w:i/>
                <w:color w:val="auto"/>
                <w:sz w:val="18"/>
                <w:lang w:val="en-GB"/>
              </w:rPr>
              <w:t>(</w:t>
            </w:r>
            <w:proofErr w:type="spellStart"/>
            <w:r w:rsidRPr="00D63858">
              <w:rPr>
                <w:rFonts w:asciiTheme="majorHAnsi" w:hAnsiTheme="majorHAnsi" w:cstheme="majorHAnsi"/>
                <w:b w:val="0"/>
                <w:i/>
                <w:color w:val="auto"/>
                <w:sz w:val="18"/>
                <w:lang w:val="en-GB"/>
              </w:rPr>
              <w:t>Koshuta</w:t>
            </w:r>
            <w:proofErr w:type="spellEnd"/>
            <w:r w:rsidRPr="00D63858">
              <w:rPr>
                <w:rFonts w:asciiTheme="majorHAnsi" w:hAnsiTheme="majorHAnsi" w:cstheme="majorHAnsi"/>
                <w:b w:val="0"/>
                <w:i/>
                <w:color w:val="auto"/>
                <w:sz w:val="18"/>
                <w:lang w:val="en-GB"/>
              </w:rPr>
              <w:t>, 2018)</w:t>
            </w:r>
          </w:p>
        </w:tc>
        <w:tc>
          <w:tcPr>
            <w:tcW w:w="3021" w:type="dxa"/>
          </w:tcPr>
          <w:p w:rsidR="00C102A4"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Better physical health</w:t>
            </w:r>
            <w:r w:rsidR="005C406E" w:rsidRPr="00D63858">
              <w:rPr>
                <w:rFonts w:asciiTheme="majorHAnsi" w:hAnsiTheme="majorHAnsi" w:cstheme="majorHAnsi"/>
                <w:lang w:val="en-GB"/>
              </w:rPr>
              <w:t xml:space="preserve"> </w:t>
            </w:r>
            <w:r w:rsidR="005C406E" w:rsidRPr="00D63858">
              <w:rPr>
                <w:rFonts w:asciiTheme="majorHAnsi" w:hAnsiTheme="majorHAnsi" w:cstheme="majorHAnsi"/>
                <w:i/>
                <w:sz w:val="18"/>
                <w:lang w:val="en-GB"/>
              </w:rPr>
              <w:t>(</w:t>
            </w:r>
            <w:proofErr w:type="spellStart"/>
            <w:r w:rsidR="005C406E" w:rsidRPr="00D63858">
              <w:rPr>
                <w:rFonts w:asciiTheme="majorHAnsi" w:hAnsiTheme="majorHAnsi" w:cstheme="majorHAnsi"/>
                <w:i/>
                <w:sz w:val="18"/>
                <w:lang w:val="en-GB"/>
              </w:rPr>
              <w:t>Baugman</w:t>
            </w:r>
            <w:proofErr w:type="spellEnd"/>
            <w:r w:rsidR="005C406E" w:rsidRPr="00D63858">
              <w:rPr>
                <w:rFonts w:asciiTheme="majorHAnsi" w:hAnsiTheme="majorHAnsi" w:cstheme="majorHAnsi"/>
                <w:i/>
                <w:sz w:val="18"/>
                <w:lang w:val="en-GB"/>
              </w:rPr>
              <w:t xml:space="preserve"> &amp; </w:t>
            </w:r>
            <w:proofErr w:type="spellStart"/>
            <w:r w:rsidR="005C406E" w:rsidRPr="00D63858">
              <w:rPr>
                <w:rFonts w:asciiTheme="majorHAnsi" w:hAnsiTheme="majorHAnsi" w:cstheme="majorHAnsi"/>
                <w:i/>
                <w:sz w:val="18"/>
                <w:lang w:val="en-GB"/>
              </w:rPr>
              <w:t>Arens</w:t>
            </w:r>
            <w:proofErr w:type="spellEnd"/>
            <w:r w:rsidR="005C406E" w:rsidRPr="00D63858">
              <w:rPr>
                <w:rFonts w:asciiTheme="majorHAnsi" w:hAnsiTheme="majorHAnsi" w:cstheme="majorHAnsi"/>
                <w:i/>
                <w:sz w:val="18"/>
                <w:lang w:val="en-GB"/>
              </w:rPr>
              <w:t xml:space="preserve">, 1996; </w:t>
            </w:r>
            <w:proofErr w:type="spellStart"/>
            <w:r w:rsidR="005C406E" w:rsidRPr="00D63858">
              <w:rPr>
                <w:rFonts w:asciiTheme="majorHAnsi" w:hAnsiTheme="majorHAnsi" w:cstheme="majorHAnsi"/>
                <w:i/>
                <w:sz w:val="18"/>
                <w:lang w:val="en-GB"/>
              </w:rPr>
              <w:t>Ambius</w:t>
            </w:r>
            <w:proofErr w:type="spellEnd"/>
            <w:r w:rsidR="005C406E" w:rsidRPr="00D63858">
              <w:rPr>
                <w:rFonts w:asciiTheme="majorHAnsi" w:hAnsiTheme="majorHAnsi" w:cstheme="majorHAnsi"/>
                <w:i/>
                <w:sz w:val="18"/>
                <w:lang w:val="en-GB"/>
              </w:rPr>
              <w:t>, 2018)</w:t>
            </w:r>
          </w:p>
          <w:p w:rsidR="003B50EC" w:rsidRPr="00D63858" w:rsidRDefault="003B50EC" w:rsidP="003B50E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p w:rsidR="00C102A4"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Less asthma and allergy symptoms</w:t>
            </w:r>
            <w:r w:rsidR="005C406E" w:rsidRPr="00D63858">
              <w:rPr>
                <w:rFonts w:asciiTheme="majorHAnsi" w:hAnsiTheme="majorHAnsi" w:cstheme="majorHAnsi"/>
                <w:lang w:val="en-GB"/>
              </w:rPr>
              <w:t xml:space="preserve"> </w:t>
            </w:r>
            <w:r w:rsidR="005C406E" w:rsidRPr="00D63858">
              <w:rPr>
                <w:rFonts w:asciiTheme="majorHAnsi" w:hAnsiTheme="majorHAnsi" w:cstheme="majorHAnsi"/>
                <w:i/>
                <w:sz w:val="18"/>
                <w:lang w:val="en-GB"/>
              </w:rPr>
              <w:t>(</w:t>
            </w:r>
            <w:proofErr w:type="spellStart"/>
            <w:r w:rsidR="005C406E" w:rsidRPr="00D63858">
              <w:rPr>
                <w:rFonts w:asciiTheme="majorHAnsi" w:hAnsiTheme="majorHAnsi" w:cstheme="majorHAnsi"/>
                <w:i/>
                <w:sz w:val="18"/>
                <w:lang w:val="en-GB"/>
              </w:rPr>
              <w:t>Baugman</w:t>
            </w:r>
            <w:proofErr w:type="spellEnd"/>
            <w:r w:rsidR="005C406E" w:rsidRPr="00D63858">
              <w:rPr>
                <w:rFonts w:asciiTheme="majorHAnsi" w:hAnsiTheme="majorHAnsi" w:cstheme="majorHAnsi"/>
                <w:i/>
                <w:sz w:val="18"/>
                <w:lang w:val="en-GB"/>
              </w:rPr>
              <w:t xml:space="preserve"> &amp; </w:t>
            </w:r>
            <w:proofErr w:type="spellStart"/>
            <w:r w:rsidR="005C406E" w:rsidRPr="00D63858">
              <w:rPr>
                <w:rFonts w:asciiTheme="majorHAnsi" w:hAnsiTheme="majorHAnsi" w:cstheme="majorHAnsi"/>
                <w:i/>
                <w:sz w:val="18"/>
                <w:lang w:val="en-GB"/>
              </w:rPr>
              <w:t>Arens</w:t>
            </w:r>
            <w:proofErr w:type="spellEnd"/>
            <w:r w:rsidR="005C406E" w:rsidRPr="00D63858">
              <w:rPr>
                <w:rFonts w:asciiTheme="majorHAnsi" w:hAnsiTheme="majorHAnsi" w:cstheme="majorHAnsi"/>
                <w:i/>
                <w:sz w:val="18"/>
                <w:lang w:val="en-GB"/>
              </w:rPr>
              <w:t xml:space="preserve">, 1996; </w:t>
            </w:r>
            <w:proofErr w:type="spellStart"/>
            <w:r w:rsidR="005C406E" w:rsidRPr="00D63858">
              <w:rPr>
                <w:rFonts w:asciiTheme="majorHAnsi" w:hAnsiTheme="majorHAnsi" w:cstheme="majorHAnsi"/>
                <w:i/>
                <w:sz w:val="18"/>
                <w:lang w:val="en-GB"/>
              </w:rPr>
              <w:t>Ambius</w:t>
            </w:r>
            <w:proofErr w:type="spellEnd"/>
            <w:r w:rsidR="005C406E" w:rsidRPr="00D63858">
              <w:rPr>
                <w:rFonts w:asciiTheme="majorHAnsi" w:hAnsiTheme="majorHAnsi" w:cstheme="majorHAnsi"/>
                <w:i/>
                <w:sz w:val="18"/>
                <w:lang w:val="en-GB"/>
              </w:rPr>
              <w:t>, 2018)</w:t>
            </w:r>
          </w:p>
          <w:p w:rsidR="003B50EC" w:rsidRPr="00D63858" w:rsidRDefault="003B50EC" w:rsidP="003B50E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p w:rsidR="00F85BDD"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lang w:val="en-GB"/>
              </w:rPr>
              <w:t>Decreased blood pressure</w:t>
            </w:r>
          </w:p>
          <w:p w:rsidR="00C102A4" w:rsidRPr="00D63858" w:rsidRDefault="005C406E" w:rsidP="00F85BDD">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w:t>
            </w:r>
            <w:proofErr w:type="spellStart"/>
            <w:r w:rsidRPr="00D63858">
              <w:rPr>
                <w:rFonts w:asciiTheme="majorHAnsi" w:hAnsiTheme="majorHAnsi" w:cstheme="majorHAnsi"/>
                <w:i/>
                <w:sz w:val="18"/>
                <w:lang w:val="en-GB"/>
              </w:rPr>
              <w:t>Lohr</w:t>
            </w:r>
            <w:proofErr w:type="spellEnd"/>
            <w:r w:rsidRPr="00D63858">
              <w:rPr>
                <w:rFonts w:asciiTheme="majorHAnsi" w:hAnsiTheme="majorHAnsi" w:cstheme="majorHAnsi"/>
                <w:i/>
                <w:sz w:val="18"/>
                <w:lang w:val="en-GB"/>
              </w:rPr>
              <w:t xml:space="preserve"> et al., 1996; Ulrich et al., 1991; Thatcher &amp; Milner, 2014)</w:t>
            </w:r>
          </w:p>
          <w:p w:rsidR="003B50EC" w:rsidRPr="00D63858" w:rsidRDefault="003B50EC" w:rsidP="00F85BDD">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lang w:val="en-GB"/>
              </w:rPr>
            </w:pPr>
          </w:p>
          <w:p w:rsidR="00F85BDD"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Less symptoms of headache, sore eyes, nose, and throat</w:t>
            </w:r>
            <w:r w:rsidR="005C406E" w:rsidRPr="00D63858">
              <w:rPr>
                <w:rFonts w:asciiTheme="majorHAnsi" w:hAnsiTheme="majorHAnsi" w:cstheme="majorHAnsi"/>
                <w:lang w:val="en-GB"/>
              </w:rPr>
              <w:t xml:space="preserve"> </w:t>
            </w:r>
          </w:p>
          <w:p w:rsidR="00C102A4" w:rsidRPr="00D63858" w:rsidRDefault="005C406E" w:rsidP="00F85BDD">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w:t>
            </w:r>
            <w:proofErr w:type="spellStart"/>
            <w:r w:rsidRPr="00D63858">
              <w:rPr>
                <w:rFonts w:asciiTheme="majorHAnsi" w:hAnsiTheme="majorHAnsi" w:cstheme="majorHAnsi"/>
                <w:i/>
                <w:sz w:val="18"/>
                <w:lang w:val="en-GB"/>
              </w:rPr>
              <w:t>Carrer</w:t>
            </w:r>
            <w:proofErr w:type="spellEnd"/>
            <w:r w:rsidRPr="00D63858">
              <w:rPr>
                <w:rFonts w:asciiTheme="majorHAnsi" w:hAnsiTheme="majorHAnsi" w:cstheme="majorHAnsi"/>
                <w:i/>
                <w:sz w:val="18"/>
                <w:lang w:val="en-GB"/>
              </w:rPr>
              <w:t xml:space="preserve"> et al., 1999; </w:t>
            </w:r>
            <w:proofErr w:type="spellStart"/>
            <w:r w:rsidRPr="00D63858">
              <w:rPr>
                <w:rFonts w:asciiTheme="majorHAnsi" w:hAnsiTheme="majorHAnsi" w:cstheme="majorHAnsi"/>
                <w:i/>
                <w:sz w:val="18"/>
                <w:lang w:val="en-GB"/>
              </w:rPr>
              <w:t>Mølhave</w:t>
            </w:r>
            <w:proofErr w:type="spellEnd"/>
            <w:r w:rsidRPr="00D63858">
              <w:rPr>
                <w:rFonts w:asciiTheme="majorHAnsi" w:hAnsiTheme="majorHAnsi" w:cstheme="majorHAnsi"/>
                <w:i/>
                <w:sz w:val="18"/>
                <w:lang w:val="en-GB"/>
              </w:rPr>
              <w:t xml:space="preserve"> &amp; </w:t>
            </w:r>
            <w:proofErr w:type="spellStart"/>
            <w:r w:rsidRPr="00D63858">
              <w:rPr>
                <w:rFonts w:asciiTheme="majorHAnsi" w:hAnsiTheme="majorHAnsi" w:cstheme="majorHAnsi"/>
                <w:i/>
                <w:sz w:val="18"/>
                <w:lang w:val="en-GB"/>
              </w:rPr>
              <w:t>Krzyzanowski</w:t>
            </w:r>
            <w:proofErr w:type="spellEnd"/>
            <w:r w:rsidRPr="00D63858">
              <w:rPr>
                <w:rFonts w:asciiTheme="majorHAnsi" w:hAnsiTheme="majorHAnsi" w:cstheme="majorHAnsi"/>
                <w:i/>
                <w:sz w:val="18"/>
                <w:lang w:val="en-GB"/>
              </w:rPr>
              <w:t>, 2003)</w:t>
            </w:r>
          </w:p>
          <w:p w:rsidR="003B50EC" w:rsidRPr="00D63858" w:rsidRDefault="003B50EC" w:rsidP="00F85BDD">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p w:rsidR="00F85BDD"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Less fatigue</w:t>
            </w:r>
          </w:p>
          <w:p w:rsidR="00C102A4" w:rsidRPr="00D63858" w:rsidRDefault="005C406E" w:rsidP="00F85BDD">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lastRenderedPageBreak/>
              <w:t>(</w:t>
            </w:r>
            <w:proofErr w:type="spellStart"/>
            <w:r w:rsidRPr="00D63858">
              <w:rPr>
                <w:rFonts w:asciiTheme="majorHAnsi" w:hAnsiTheme="majorHAnsi" w:cstheme="majorHAnsi"/>
                <w:i/>
                <w:sz w:val="18"/>
                <w:lang w:val="en-GB"/>
              </w:rPr>
              <w:t>Lohr</w:t>
            </w:r>
            <w:proofErr w:type="spellEnd"/>
            <w:r w:rsidRPr="00D63858">
              <w:rPr>
                <w:rFonts w:asciiTheme="majorHAnsi" w:hAnsiTheme="majorHAnsi" w:cstheme="majorHAnsi"/>
                <w:i/>
                <w:sz w:val="18"/>
                <w:lang w:val="en-GB"/>
              </w:rPr>
              <w:t xml:space="preserve"> et al., 1996)</w:t>
            </w:r>
          </w:p>
          <w:p w:rsidR="003B50EC" w:rsidRPr="00D63858" w:rsidRDefault="003B50EC" w:rsidP="00F85BDD">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3021" w:type="dxa"/>
          </w:tcPr>
          <w:p w:rsidR="00C102A4"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lastRenderedPageBreak/>
              <w:t>Decreased fatigue</w:t>
            </w:r>
            <w:r w:rsidR="005C406E" w:rsidRPr="00D63858">
              <w:rPr>
                <w:rFonts w:asciiTheme="majorHAnsi" w:hAnsiTheme="majorHAnsi" w:cstheme="majorHAnsi"/>
                <w:lang w:val="en-GB"/>
              </w:rPr>
              <w:t xml:space="preserve"> </w:t>
            </w:r>
            <w:r w:rsidR="005C406E" w:rsidRPr="00D63858">
              <w:rPr>
                <w:rFonts w:asciiTheme="majorHAnsi" w:hAnsiTheme="majorHAnsi" w:cstheme="majorHAnsi"/>
                <w:i/>
                <w:sz w:val="18"/>
                <w:lang w:val="en-GB"/>
              </w:rPr>
              <w:t>(Stone, 1998)</w:t>
            </w:r>
          </w:p>
          <w:p w:rsidR="003B50EC" w:rsidRPr="00D63858" w:rsidRDefault="003B50EC" w:rsidP="003B50E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p w:rsidR="00C102A4" w:rsidRPr="00D63858" w:rsidRDefault="00C102A4" w:rsidP="009A3E4C">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Lower blood pressure</w:t>
            </w:r>
            <w:r w:rsidR="00F85BDD" w:rsidRPr="00D63858">
              <w:rPr>
                <w:rFonts w:asciiTheme="majorHAnsi" w:hAnsiTheme="majorHAnsi" w:cstheme="majorHAnsi"/>
                <w:lang w:val="en-GB"/>
              </w:rPr>
              <w:t xml:space="preserve"> </w:t>
            </w:r>
            <w:r w:rsidR="00F85BDD" w:rsidRPr="00D63858">
              <w:rPr>
                <w:rFonts w:asciiTheme="majorHAnsi" w:hAnsiTheme="majorHAnsi" w:cstheme="majorHAnsi"/>
                <w:i/>
                <w:sz w:val="18"/>
                <w:lang w:val="en-GB"/>
              </w:rPr>
              <w:t>(Green, 2012)</w:t>
            </w:r>
          </w:p>
        </w:tc>
      </w:tr>
      <w:tr w:rsidR="00C102A4" w:rsidRPr="00D63858" w:rsidTr="00C1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102A4" w:rsidRPr="00D63858" w:rsidRDefault="00C102A4" w:rsidP="00BC56A5">
            <w:pPr>
              <w:spacing w:line="276" w:lineRule="auto"/>
              <w:jc w:val="both"/>
              <w:rPr>
                <w:rFonts w:asciiTheme="majorHAnsi" w:hAnsiTheme="majorHAnsi" w:cstheme="majorHAnsi"/>
                <w:b w:val="0"/>
                <w:bCs w:val="0"/>
                <w:color w:val="auto"/>
                <w:lang w:val="en-GB"/>
              </w:rPr>
            </w:pPr>
            <w:r w:rsidRPr="00D63858">
              <w:rPr>
                <w:rFonts w:asciiTheme="majorHAnsi" w:hAnsiTheme="majorHAnsi" w:cstheme="majorHAnsi"/>
                <w:color w:val="auto"/>
                <w:lang w:val="en-GB"/>
              </w:rPr>
              <w:t>Effects on social well-being</w:t>
            </w:r>
          </w:p>
          <w:p w:rsidR="003B50EC" w:rsidRPr="00D63858" w:rsidRDefault="003B50EC" w:rsidP="00BC56A5">
            <w:pPr>
              <w:spacing w:line="276" w:lineRule="auto"/>
              <w:jc w:val="both"/>
              <w:rPr>
                <w:rFonts w:asciiTheme="majorHAnsi" w:hAnsiTheme="majorHAnsi" w:cstheme="majorHAnsi"/>
                <w:b w:val="0"/>
                <w:bCs w:val="0"/>
                <w:color w:val="auto"/>
                <w:lang w:val="en-GB"/>
              </w:rPr>
            </w:pPr>
          </w:p>
          <w:p w:rsidR="003B50EC" w:rsidRPr="00D63858" w:rsidRDefault="003B50EC" w:rsidP="003B50EC">
            <w:pPr>
              <w:spacing w:line="276" w:lineRule="auto"/>
              <w:rPr>
                <w:rFonts w:asciiTheme="majorHAnsi" w:hAnsiTheme="majorHAnsi" w:cstheme="majorHAnsi"/>
                <w:bCs w:val="0"/>
                <w:color w:val="auto"/>
                <w:lang w:val="en-GB"/>
              </w:rPr>
            </w:pPr>
            <w:r w:rsidRPr="00D63858">
              <w:rPr>
                <w:rFonts w:asciiTheme="majorHAnsi" w:hAnsiTheme="majorHAnsi" w:cstheme="majorHAnsi"/>
                <w:b w:val="0"/>
                <w:color w:val="auto"/>
                <w:lang w:val="en-GB"/>
              </w:rPr>
              <w:t xml:space="preserve">Social well-being: someone’s grounding in a social and cultural location. </w:t>
            </w:r>
          </w:p>
          <w:p w:rsidR="003B50EC" w:rsidRPr="00D63858" w:rsidRDefault="003B50EC" w:rsidP="00BC56A5">
            <w:pPr>
              <w:spacing w:line="276" w:lineRule="auto"/>
              <w:jc w:val="both"/>
              <w:rPr>
                <w:rFonts w:asciiTheme="majorHAnsi" w:hAnsiTheme="majorHAnsi" w:cstheme="majorHAnsi"/>
                <w:b w:val="0"/>
                <w:i/>
                <w:color w:val="auto"/>
                <w:lang w:val="en-GB"/>
              </w:rPr>
            </w:pPr>
            <w:r w:rsidRPr="00D63858">
              <w:rPr>
                <w:rFonts w:asciiTheme="majorHAnsi" w:hAnsiTheme="majorHAnsi" w:cstheme="majorHAnsi"/>
                <w:b w:val="0"/>
                <w:i/>
                <w:color w:val="auto"/>
                <w:sz w:val="18"/>
                <w:lang w:val="en-GB"/>
              </w:rPr>
              <w:t>(White, 2008)</w:t>
            </w:r>
          </w:p>
        </w:tc>
        <w:tc>
          <w:tcPr>
            <w:tcW w:w="3021" w:type="dxa"/>
          </w:tcPr>
          <w:p w:rsidR="000B7141" w:rsidRPr="00D63858" w:rsidRDefault="00C102A4"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Increased perceived opinion about co</w:t>
            </w:r>
            <w:r w:rsidR="009A3E4C" w:rsidRPr="00D63858">
              <w:rPr>
                <w:rFonts w:asciiTheme="majorHAnsi" w:hAnsiTheme="majorHAnsi" w:cstheme="majorHAnsi"/>
                <w:lang w:val="en-GB"/>
              </w:rPr>
              <w:t>-</w:t>
            </w:r>
            <w:r w:rsidRPr="00D63858">
              <w:rPr>
                <w:rFonts w:asciiTheme="majorHAnsi" w:hAnsiTheme="majorHAnsi" w:cstheme="majorHAnsi"/>
                <w:lang w:val="en-GB"/>
              </w:rPr>
              <w:t>workers</w:t>
            </w:r>
            <w:r w:rsidR="005C406E" w:rsidRPr="00D63858">
              <w:rPr>
                <w:rFonts w:asciiTheme="majorHAnsi" w:hAnsiTheme="majorHAnsi" w:cstheme="majorHAnsi"/>
                <w:lang w:val="en-GB"/>
              </w:rPr>
              <w:t xml:space="preserve"> </w:t>
            </w:r>
          </w:p>
          <w:p w:rsidR="00C102A4" w:rsidRPr="00D63858" w:rsidRDefault="005C406E" w:rsidP="000B7141">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w:t>
            </w:r>
            <w:proofErr w:type="spellStart"/>
            <w:r w:rsidRPr="00D63858">
              <w:rPr>
                <w:rFonts w:asciiTheme="majorHAnsi" w:hAnsiTheme="majorHAnsi" w:cstheme="majorHAnsi"/>
                <w:i/>
                <w:sz w:val="18"/>
                <w:lang w:val="en-GB"/>
              </w:rPr>
              <w:t>Dravigne</w:t>
            </w:r>
            <w:proofErr w:type="spellEnd"/>
            <w:r w:rsidRPr="00D63858">
              <w:rPr>
                <w:rFonts w:asciiTheme="majorHAnsi" w:hAnsiTheme="majorHAnsi" w:cstheme="majorHAnsi"/>
                <w:i/>
                <w:sz w:val="18"/>
                <w:lang w:val="en-GB"/>
              </w:rPr>
              <w:t xml:space="preserve"> et al., 2008)</w:t>
            </w:r>
          </w:p>
          <w:p w:rsidR="003B50EC" w:rsidRPr="00D63858" w:rsidRDefault="003B50EC" w:rsidP="000B7141">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rsidR="000B7141" w:rsidRPr="00D63858" w:rsidRDefault="002519BC" w:rsidP="009A3E4C">
            <w:pPr>
              <w:pStyle w:val="Lijstalinea"/>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D63858">
              <w:rPr>
                <w:rFonts w:asciiTheme="majorHAnsi" w:hAnsiTheme="majorHAnsi" w:cstheme="majorHAnsi"/>
                <w:lang w:val="en-GB"/>
              </w:rPr>
              <w:t>Improved cooperation with co-workers</w:t>
            </w:r>
          </w:p>
          <w:p w:rsidR="002519BC" w:rsidRPr="00D63858" w:rsidRDefault="005C406E" w:rsidP="000B7141">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8"/>
                <w:lang w:val="en-GB"/>
              </w:rPr>
            </w:pPr>
            <w:r w:rsidRPr="00D63858">
              <w:rPr>
                <w:rFonts w:asciiTheme="majorHAnsi" w:hAnsiTheme="majorHAnsi" w:cstheme="majorHAnsi"/>
                <w:i/>
                <w:sz w:val="18"/>
                <w:lang w:val="en-GB"/>
              </w:rPr>
              <w:t>(</w:t>
            </w:r>
            <w:proofErr w:type="spellStart"/>
            <w:r w:rsidRPr="00D63858">
              <w:rPr>
                <w:rFonts w:asciiTheme="majorHAnsi" w:hAnsiTheme="majorHAnsi" w:cstheme="majorHAnsi"/>
                <w:i/>
                <w:sz w:val="18"/>
                <w:lang w:val="en-GB"/>
              </w:rPr>
              <w:t>Kahya</w:t>
            </w:r>
            <w:proofErr w:type="spellEnd"/>
            <w:r w:rsidRPr="00D63858">
              <w:rPr>
                <w:rFonts w:asciiTheme="majorHAnsi" w:hAnsiTheme="majorHAnsi" w:cstheme="majorHAnsi"/>
                <w:i/>
                <w:sz w:val="18"/>
                <w:lang w:val="en-GB"/>
              </w:rPr>
              <w:t>, 2007)</w:t>
            </w:r>
          </w:p>
          <w:p w:rsidR="003B50EC" w:rsidRPr="00D63858" w:rsidRDefault="003B50EC" w:rsidP="000B7141">
            <w:pPr>
              <w:pStyle w:val="Lijstaline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3021" w:type="dxa"/>
          </w:tcPr>
          <w:p w:rsidR="00C102A4" w:rsidRPr="00D63858" w:rsidRDefault="00C102A4" w:rsidP="009A3E4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r>
    </w:tbl>
    <w:p w:rsidR="00A201D3" w:rsidRPr="00D63858" w:rsidRDefault="002519BC" w:rsidP="002519BC">
      <w:pPr>
        <w:rPr>
          <w:rFonts w:asciiTheme="majorHAnsi" w:hAnsiTheme="majorHAnsi" w:cstheme="majorHAnsi"/>
          <w:i/>
          <w:lang w:val="en-GB"/>
        </w:rPr>
      </w:pPr>
      <w:r w:rsidRPr="00D63858">
        <w:rPr>
          <w:rFonts w:asciiTheme="majorHAnsi" w:hAnsiTheme="majorHAnsi" w:cstheme="majorHAnsi"/>
          <w:i/>
          <w:lang w:val="en-GB"/>
        </w:rPr>
        <w:t>Figure 2: An overview of the known effects of green interior on well-being in the office</w:t>
      </w:r>
      <w:r w:rsidR="00A201D3" w:rsidRPr="00D63858">
        <w:rPr>
          <w:rFonts w:asciiTheme="majorHAnsi" w:hAnsiTheme="majorHAnsi" w:cstheme="majorHAnsi"/>
          <w:i/>
          <w:lang w:val="en-GB"/>
        </w:rPr>
        <w:br w:type="page"/>
      </w:r>
    </w:p>
    <w:p w:rsidR="00A201D3" w:rsidRPr="00D63858" w:rsidRDefault="00102767" w:rsidP="003800C5">
      <w:pPr>
        <w:pStyle w:val="Kop1"/>
        <w:rPr>
          <w:rFonts w:cstheme="majorHAnsi"/>
          <w:b/>
          <w:color w:val="auto"/>
          <w:sz w:val="22"/>
          <w:szCs w:val="22"/>
          <w:lang w:val="en-GB"/>
        </w:rPr>
      </w:pPr>
      <w:bookmarkStart w:id="22" w:name="_Toc521475431"/>
      <w:r w:rsidRPr="00D63858">
        <w:rPr>
          <w:rFonts w:cstheme="majorHAnsi"/>
          <w:b/>
          <w:color w:val="auto"/>
          <w:sz w:val="22"/>
          <w:szCs w:val="22"/>
          <w:lang w:val="en-GB"/>
        </w:rPr>
        <w:lastRenderedPageBreak/>
        <w:t xml:space="preserve">Chapter </w:t>
      </w:r>
      <w:r w:rsidR="00153B7E" w:rsidRPr="00D63858">
        <w:rPr>
          <w:rFonts w:cstheme="majorHAnsi"/>
          <w:b/>
          <w:color w:val="auto"/>
          <w:sz w:val="22"/>
          <w:szCs w:val="22"/>
          <w:lang w:val="en-GB"/>
        </w:rPr>
        <w:t>6</w:t>
      </w:r>
      <w:r w:rsidR="003800C5" w:rsidRPr="00D63858">
        <w:rPr>
          <w:rFonts w:cstheme="majorHAnsi"/>
          <w:b/>
          <w:color w:val="auto"/>
          <w:sz w:val="22"/>
          <w:szCs w:val="22"/>
          <w:lang w:val="en-GB"/>
        </w:rPr>
        <w:t>: Answering the research questions, discussion and future work</w:t>
      </w:r>
      <w:bookmarkEnd w:id="22"/>
    </w:p>
    <w:p w:rsidR="004C4A57" w:rsidRPr="00D63858" w:rsidRDefault="004C4A57" w:rsidP="004C4A57">
      <w:pPr>
        <w:rPr>
          <w:lang w:val="en-GB"/>
        </w:rPr>
      </w:pPr>
    </w:p>
    <w:p w:rsidR="004F5E1A" w:rsidRPr="00D63858" w:rsidRDefault="00153B7E" w:rsidP="004C4A57">
      <w:pPr>
        <w:pStyle w:val="Kop2"/>
        <w:rPr>
          <w:color w:val="auto"/>
          <w:sz w:val="22"/>
          <w:lang w:val="en-GB"/>
        </w:rPr>
      </w:pPr>
      <w:bookmarkStart w:id="23" w:name="_Toc521475432"/>
      <w:r w:rsidRPr="00D63858">
        <w:rPr>
          <w:color w:val="auto"/>
          <w:sz w:val="22"/>
          <w:lang w:val="en-GB"/>
        </w:rPr>
        <w:t>6</w:t>
      </w:r>
      <w:r w:rsidR="00BC56A5" w:rsidRPr="00D63858">
        <w:rPr>
          <w:color w:val="auto"/>
          <w:sz w:val="22"/>
          <w:lang w:val="en-GB"/>
        </w:rPr>
        <w:t>.</w:t>
      </w:r>
      <w:r w:rsidR="004C4A57" w:rsidRPr="00D63858">
        <w:rPr>
          <w:color w:val="auto"/>
          <w:sz w:val="22"/>
          <w:lang w:val="en-GB"/>
        </w:rPr>
        <w:t>1</w:t>
      </w:r>
      <w:r w:rsidR="00102767" w:rsidRPr="00D63858">
        <w:rPr>
          <w:color w:val="auto"/>
          <w:sz w:val="22"/>
          <w:lang w:val="en-GB"/>
        </w:rPr>
        <w:t xml:space="preserve"> </w:t>
      </w:r>
      <w:r w:rsidR="00B444A1" w:rsidRPr="00D63858">
        <w:rPr>
          <w:color w:val="auto"/>
          <w:sz w:val="22"/>
          <w:lang w:val="en-GB"/>
        </w:rPr>
        <w:t>Summary and c</w:t>
      </w:r>
      <w:r w:rsidR="00FA3BB5" w:rsidRPr="00D63858">
        <w:rPr>
          <w:color w:val="auto"/>
          <w:sz w:val="22"/>
          <w:lang w:val="en-GB"/>
        </w:rPr>
        <w:t>onclusion</w:t>
      </w:r>
      <w:bookmarkEnd w:id="23"/>
    </w:p>
    <w:p w:rsidR="00EE4AF7" w:rsidRPr="00D63858" w:rsidRDefault="00EE4AF7" w:rsidP="007B3280">
      <w:pPr>
        <w:spacing w:line="276" w:lineRule="auto"/>
        <w:rPr>
          <w:rFonts w:asciiTheme="majorHAnsi" w:hAnsiTheme="majorHAnsi" w:cstheme="majorHAnsi"/>
          <w:shd w:val="clear" w:color="auto" w:fill="FFFFFF"/>
          <w:lang w:val="en-GB"/>
        </w:rPr>
      </w:pPr>
    </w:p>
    <w:p w:rsidR="00097363" w:rsidRPr="00D63858" w:rsidRDefault="00CA06FB" w:rsidP="0009736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The office is a workplace for employees in order to support business processes, flexibility of the organisation, and interaction with stakeholders such as colleagues, organisations and institutions. The office environment can be easily adjusted by introducing green interior design, such as plants and scenic posters and photos. </w:t>
      </w:r>
      <w:r w:rsidR="007875A9" w:rsidRPr="00D63858">
        <w:rPr>
          <w:rFonts w:asciiTheme="majorHAnsi" w:hAnsiTheme="majorHAnsi" w:cstheme="majorHAnsi"/>
          <w:shd w:val="clear" w:color="auto" w:fill="FFFFFF"/>
          <w:lang w:val="en-GB"/>
        </w:rPr>
        <w:t xml:space="preserve">Physical </w:t>
      </w:r>
      <w:r w:rsidR="00097363" w:rsidRPr="00D63858">
        <w:rPr>
          <w:rFonts w:asciiTheme="majorHAnsi" w:hAnsiTheme="majorHAnsi" w:cstheme="majorHAnsi"/>
          <w:lang w:val="en-GB"/>
        </w:rPr>
        <w:t xml:space="preserve">office conditions of the office environment </w:t>
      </w:r>
      <w:r w:rsidR="007875A9" w:rsidRPr="00D63858">
        <w:rPr>
          <w:rFonts w:asciiTheme="majorHAnsi" w:hAnsiTheme="majorHAnsi" w:cstheme="majorHAnsi"/>
          <w:lang w:val="en-GB"/>
        </w:rPr>
        <w:t>such as</w:t>
      </w:r>
      <w:r w:rsidR="00097363" w:rsidRPr="00D63858">
        <w:rPr>
          <w:rFonts w:asciiTheme="majorHAnsi" w:hAnsiTheme="majorHAnsi" w:cstheme="majorHAnsi"/>
          <w:lang w:val="en-GB"/>
        </w:rPr>
        <w:t xml:space="preserve"> indoor air quality, acoustics, temperature, humidity, and ambiance</w:t>
      </w:r>
      <w:r w:rsidR="007875A9" w:rsidRPr="00D63858">
        <w:rPr>
          <w:rFonts w:asciiTheme="majorHAnsi" w:hAnsiTheme="majorHAnsi" w:cstheme="majorHAnsi"/>
          <w:lang w:val="en-GB"/>
        </w:rPr>
        <w:t xml:space="preserve"> can affect employee well-being.</w:t>
      </w:r>
    </w:p>
    <w:p w:rsidR="001100EF" w:rsidRPr="00D63858" w:rsidRDefault="001100EF" w:rsidP="0009736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Employee well-being refers to </w:t>
      </w:r>
      <w:r w:rsidR="00097363" w:rsidRPr="00D63858">
        <w:rPr>
          <w:rFonts w:asciiTheme="majorHAnsi" w:hAnsiTheme="majorHAnsi" w:cstheme="majorHAnsi"/>
          <w:shd w:val="clear" w:color="auto" w:fill="FFFFFF"/>
          <w:lang w:val="en-GB"/>
        </w:rPr>
        <w:t xml:space="preserve">the quality of the working life and can be </w:t>
      </w:r>
      <w:r w:rsidR="00CA06FB" w:rsidRPr="00D63858">
        <w:rPr>
          <w:rFonts w:asciiTheme="majorHAnsi" w:hAnsiTheme="majorHAnsi" w:cstheme="majorHAnsi"/>
          <w:shd w:val="clear" w:color="auto" w:fill="FFFFFF"/>
          <w:lang w:val="en-GB"/>
        </w:rPr>
        <w:t xml:space="preserve">divided into three subgroups: psychological well-being, physical well-being, and social well-being. </w:t>
      </w:r>
      <w:r w:rsidR="00097363" w:rsidRPr="00D63858">
        <w:rPr>
          <w:rFonts w:asciiTheme="majorHAnsi" w:hAnsiTheme="majorHAnsi" w:cstheme="majorHAnsi"/>
          <w:shd w:val="clear" w:color="auto" w:fill="FFFFFF"/>
          <w:lang w:val="en-GB"/>
        </w:rPr>
        <w:t xml:space="preserve">Psychological well-being refers to a balance between positive and negative effect of moods and conditions. Physical well-being refers to the absence of disease and fitness level. Social well-being refers to someone’s grounding in a social and cultural location. </w:t>
      </w:r>
      <w:r w:rsidR="00CA06FB" w:rsidRPr="00D63858">
        <w:rPr>
          <w:rFonts w:asciiTheme="majorHAnsi" w:hAnsiTheme="majorHAnsi" w:cstheme="majorHAnsi"/>
          <w:shd w:val="clear" w:color="auto" w:fill="FFFFFF"/>
          <w:lang w:val="en-GB"/>
        </w:rPr>
        <w:t>These subgroups have distinct characteristics that recur</w:t>
      </w:r>
      <w:r w:rsidR="00CC2EE5" w:rsidRPr="00D63858">
        <w:rPr>
          <w:rFonts w:asciiTheme="majorHAnsi" w:hAnsiTheme="majorHAnsi" w:cstheme="majorHAnsi"/>
          <w:shd w:val="clear" w:color="auto" w:fill="FFFFFF"/>
          <w:lang w:val="en-GB"/>
        </w:rPr>
        <w:t xml:space="preserve"> to the utmost extent</w:t>
      </w:r>
      <w:r w:rsidR="00CA06FB" w:rsidRPr="00D63858">
        <w:rPr>
          <w:rFonts w:asciiTheme="majorHAnsi" w:hAnsiTheme="majorHAnsi" w:cstheme="majorHAnsi"/>
          <w:shd w:val="clear" w:color="auto" w:fill="FFFFFF"/>
          <w:lang w:val="en-GB"/>
        </w:rPr>
        <w:t xml:space="preserve"> when researching the effects of green interior on employee well-being. </w:t>
      </w:r>
    </w:p>
    <w:p w:rsidR="00CA06FB" w:rsidRPr="00D63858" w:rsidRDefault="00CA06FB" w:rsidP="0009736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There is a large body of evidence that exhibits multiple effects of plants on</w:t>
      </w:r>
      <w:r w:rsidR="001100EF" w:rsidRPr="00D63858">
        <w:rPr>
          <w:rFonts w:asciiTheme="majorHAnsi" w:hAnsiTheme="majorHAnsi" w:cstheme="majorHAnsi"/>
          <w:shd w:val="clear" w:color="auto" w:fill="FFFFFF"/>
          <w:lang w:val="en-GB"/>
        </w:rPr>
        <w:t xml:space="preserve"> all three subgroups of</w:t>
      </w:r>
      <w:r w:rsidRPr="00D63858">
        <w:rPr>
          <w:rFonts w:asciiTheme="majorHAnsi" w:hAnsiTheme="majorHAnsi" w:cstheme="majorHAnsi"/>
          <w:shd w:val="clear" w:color="auto" w:fill="FFFFFF"/>
          <w:lang w:val="en-GB"/>
        </w:rPr>
        <w:t xml:space="preserve"> well-being</w:t>
      </w:r>
      <w:r w:rsidR="001100EF" w:rsidRPr="00D63858">
        <w:rPr>
          <w:rFonts w:asciiTheme="majorHAnsi" w:hAnsiTheme="majorHAnsi" w:cstheme="majorHAnsi"/>
          <w:shd w:val="clear" w:color="auto" w:fill="FFFFFF"/>
          <w:lang w:val="en-GB"/>
        </w:rPr>
        <w:t>. Multiple characteristics of psychological well-being</w:t>
      </w:r>
      <w:r w:rsidR="00CC2EE5" w:rsidRPr="00D63858">
        <w:rPr>
          <w:rFonts w:asciiTheme="majorHAnsi" w:hAnsiTheme="majorHAnsi" w:cstheme="majorHAnsi"/>
          <w:shd w:val="clear" w:color="auto" w:fill="FFFFFF"/>
          <w:lang w:val="en-GB"/>
        </w:rPr>
        <w:t xml:space="preserve"> are</w:t>
      </w:r>
      <w:r w:rsidR="001100EF" w:rsidRPr="00D63858">
        <w:rPr>
          <w:rFonts w:asciiTheme="majorHAnsi" w:hAnsiTheme="majorHAnsi" w:cstheme="majorHAnsi"/>
          <w:shd w:val="clear" w:color="auto" w:fill="FFFFFF"/>
          <w:lang w:val="en-GB"/>
        </w:rPr>
        <w:t xml:space="preserve"> improve</w:t>
      </w:r>
      <w:r w:rsidR="00CC2EE5" w:rsidRPr="00D63858">
        <w:rPr>
          <w:rFonts w:asciiTheme="majorHAnsi" w:hAnsiTheme="majorHAnsi" w:cstheme="majorHAnsi"/>
          <w:shd w:val="clear" w:color="auto" w:fill="FFFFFF"/>
          <w:lang w:val="en-GB"/>
        </w:rPr>
        <w:t>d</w:t>
      </w:r>
      <w:r w:rsidR="001100EF" w:rsidRPr="00D63858">
        <w:rPr>
          <w:rFonts w:asciiTheme="majorHAnsi" w:hAnsiTheme="majorHAnsi" w:cstheme="majorHAnsi"/>
          <w:shd w:val="clear" w:color="auto" w:fill="FFFFFF"/>
          <w:lang w:val="en-GB"/>
        </w:rPr>
        <w:t xml:space="preserve"> by </w:t>
      </w:r>
      <w:r w:rsidR="00CC2EE5" w:rsidRPr="00D63858">
        <w:rPr>
          <w:rFonts w:asciiTheme="majorHAnsi" w:hAnsiTheme="majorHAnsi" w:cstheme="majorHAnsi"/>
          <w:shd w:val="clear" w:color="auto" w:fill="FFFFFF"/>
          <w:lang w:val="en-GB"/>
        </w:rPr>
        <w:t xml:space="preserve">intervening in the office environment </w:t>
      </w:r>
      <w:r w:rsidR="000D08C4" w:rsidRPr="00D63858">
        <w:rPr>
          <w:rFonts w:asciiTheme="majorHAnsi" w:hAnsiTheme="majorHAnsi" w:cstheme="majorHAnsi"/>
          <w:shd w:val="clear" w:color="auto" w:fill="FFFFFF"/>
          <w:lang w:val="en-GB"/>
        </w:rPr>
        <w:t>through</w:t>
      </w:r>
      <w:r w:rsidR="00CC2EE5" w:rsidRPr="00D63858">
        <w:rPr>
          <w:rFonts w:asciiTheme="majorHAnsi" w:hAnsiTheme="majorHAnsi" w:cstheme="majorHAnsi"/>
          <w:shd w:val="clear" w:color="auto" w:fill="FFFFFF"/>
          <w:lang w:val="en-GB"/>
        </w:rPr>
        <w:t xml:space="preserve"> plants</w:t>
      </w:r>
      <w:r w:rsidR="001100EF" w:rsidRPr="00D63858">
        <w:rPr>
          <w:rFonts w:asciiTheme="majorHAnsi" w:hAnsiTheme="majorHAnsi" w:cstheme="majorHAnsi"/>
          <w:shd w:val="clear" w:color="auto" w:fill="FFFFFF"/>
          <w:lang w:val="en-GB"/>
        </w:rPr>
        <w:t>, such as more positive and less negative mood, a lower stress level, less depression, more positive emotions, increased self-confidence, and less mental fatigue. Physical well-being is also affected by adding plants to the office in terms of a better physical health, less asthma and allergy symptoms, decreased blood pressure, less symptoms of headache, sore eyes, nose, and throat, and less fatigue. Social well-being is affected by adding plants to the office in terms of increased perceived opinion about co-workers, and improved cooperation with co-workers.</w:t>
      </w:r>
      <w:r w:rsidR="00097363" w:rsidRPr="00D63858">
        <w:rPr>
          <w:rFonts w:asciiTheme="majorHAnsi" w:hAnsiTheme="majorHAnsi" w:cstheme="majorHAnsi"/>
          <w:shd w:val="clear" w:color="auto" w:fill="FFFFFF"/>
          <w:lang w:val="en-GB"/>
        </w:rPr>
        <w:t xml:space="preserve"> All characteristics of well-being are</w:t>
      </w:r>
      <w:r w:rsidR="00CC2EE5" w:rsidRPr="00D63858">
        <w:rPr>
          <w:rFonts w:asciiTheme="majorHAnsi" w:hAnsiTheme="majorHAnsi" w:cstheme="majorHAnsi"/>
          <w:shd w:val="clear" w:color="auto" w:fill="FFFFFF"/>
          <w:lang w:val="en-GB"/>
        </w:rPr>
        <w:t xml:space="preserve"> significantly</w:t>
      </w:r>
      <w:r w:rsidR="00097363" w:rsidRPr="00D63858">
        <w:rPr>
          <w:rFonts w:asciiTheme="majorHAnsi" w:hAnsiTheme="majorHAnsi" w:cstheme="majorHAnsi"/>
          <w:shd w:val="clear" w:color="auto" w:fill="FFFFFF"/>
          <w:lang w:val="en-GB"/>
        </w:rPr>
        <w:t xml:space="preserve"> related to positive effects of plants in the office, except for social well-being in terms of contribution to community.</w:t>
      </w:r>
    </w:p>
    <w:p w:rsidR="001100EF" w:rsidRPr="00D63858" w:rsidRDefault="001100EF" w:rsidP="0009736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Less research is </w:t>
      </w:r>
      <w:r w:rsidR="000C36C6" w:rsidRPr="00D63858">
        <w:rPr>
          <w:rFonts w:asciiTheme="majorHAnsi" w:hAnsiTheme="majorHAnsi" w:cstheme="majorHAnsi"/>
          <w:shd w:val="clear" w:color="auto" w:fill="FFFFFF"/>
          <w:lang w:val="en-GB"/>
        </w:rPr>
        <w:t>conducted</w:t>
      </w:r>
      <w:r w:rsidRPr="00D63858">
        <w:rPr>
          <w:rFonts w:asciiTheme="majorHAnsi" w:hAnsiTheme="majorHAnsi" w:cstheme="majorHAnsi"/>
          <w:shd w:val="clear" w:color="auto" w:fill="FFFFFF"/>
          <w:lang w:val="en-GB"/>
        </w:rPr>
        <w:t xml:space="preserve"> concerning the effects of </w:t>
      </w:r>
      <w:r w:rsidR="00097363" w:rsidRPr="00D63858">
        <w:rPr>
          <w:rFonts w:asciiTheme="majorHAnsi" w:hAnsiTheme="majorHAnsi" w:cstheme="majorHAnsi"/>
          <w:shd w:val="clear" w:color="auto" w:fill="FFFFFF"/>
          <w:lang w:val="en-GB"/>
        </w:rPr>
        <w:t xml:space="preserve">green pictures on well-being in the office. There is evidence that green pictures affect psychological and physical well-being, </w:t>
      </w:r>
      <w:r w:rsidR="00CC2EE5" w:rsidRPr="00D63858">
        <w:rPr>
          <w:rFonts w:asciiTheme="majorHAnsi" w:hAnsiTheme="majorHAnsi" w:cstheme="majorHAnsi"/>
          <w:shd w:val="clear" w:color="auto" w:fill="FFFFFF"/>
          <w:lang w:val="en-GB"/>
        </w:rPr>
        <w:t xml:space="preserve">but </w:t>
      </w:r>
      <w:r w:rsidR="00097363" w:rsidRPr="00D63858">
        <w:rPr>
          <w:rFonts w:asciiTheme="majorHAnsi" w:hAnsiTheme="majorHAnsi" w:cstheme="majorHAnsi"/>
          <w:shd w:val="clear" w:color="auto" w:fill="FFFFFF"/>
          <w:lang w:val="en-GB"/>
        </w:rPr>
        <w:t>no evidence of social well-being was found. Psychological well</w:t>
      </w:r>
      <w:r w:rsidR="009C6A29" w:rsidRPr="00D63858">
        <w:rPr>
          <w:rFonts w:asciiTheme="majorHAnsi" w:hAnsiTheme="majorHAnsi" w:cstheme="majorHAnsi"/>
          <w:shd w:val="clear" w:color="auto" w:fill="FFFFFF"/>
          <w:lang w:val="en-GB"/>
        </w:rPr>
        <w:t xml:space="preserve">-being </w:t>
      </w:r>
      <w:r w:rsidR="006C5C3B" w:rsidRPr="00D63858">
        <w:rPr>
          <w:rFonts w:asciiTheme="majorHAnsi" w:hAnsiTheme="majorHAnsi" w:cstheme="majorHAnsi"/>
          <w:shd w:val="clear" w:color="auto" w:fill="FFFFFF"/>
          <w:lang w:val="en-GB"/>
        </w:rPr>
        <w:t>can be improved</w:t>
      </w:r>
      <w:r w:rsidR="00CC2EE5" w:rsidRPr="00D63858">
        <w:rPr>
          <w:rFonts w:asciiTheme="majorHAnsi" w:hAnsiTheme="majorHAnsi" w:cstheme="majorHAnsi"/>
          <w:shd w:val="clear" w:color="auto" w:fill="FFFFFF"/>
          <w:lang w:val="en-GB"/>
        </w:rPr>
        <w:t xml:space="preserve"> by intervening in the office through plants</w:t>
      </w:r>
      <w:r w:rsidR="006C5C3B" w:rsidRPr="00D63858">
        <w:rPr>
          <w:rFonts w:asciiTheme="majorHAnsi" w:hAnsiTheme="majorHAnsi" w:cstheme="majorHAnsi"/>
          <w:shd w:val="clear" w:color="auto" w:fill="FFFFFF"/>
          <w:lang w:val="en-GB"/>
        </w:rPr>
        <w:t xml:space="preserve"> in terms of increased positive mood, increased confidence, lower stress level, a calming effect, and decreased mental fatigue.</w:t>
      </w:r>
      <w:r w:rsidR="002E493F" w:rsidRPr="00D63858">
        <w:rPr>
          <w:rFonts w:asciiTheme="majorHAnsi" w:hAnsiTheme="majorHAnsi" w:cstheme="majorHAnsi"/>
          <w:shd w:val="clear" w:color="auto" w:fill="FFFFFF"/>
          <w:lang w:val="en-GB"/>
        </w:rPr>
        <w:t xml:space="preserve"> N</w:t>
      </w:r>
      <w:r w:rsidR="006C5C3B" w:rsidRPr="00D63858">
        <w:rPr>
          <w:rFonts w:asciiTheme="majorHAnsi" w:hAnsiTheme="majorHAnsi" w:cstheme="majorHAnsi"/>
          <w:shd w:val="clear" w:color="auto" w:fill="FFFFFF"/>
          <w:lang w:val="en-GB"/>
        </w:rPr>
        <w:t>o evidence</w:t>
      </w:r>
      <w:r w:rsidR="002E493F" w:rsidRPr="00D63858">
        <w:rPr>
          <w:rFonts w:asciiTheme="majorHAnsi" w:hAnsiTheme="majorHAnsi" w:cstheme="majorHAnsi"/>
          <w:shd w:val="clear" w:color="auto" w:fill="FFFFFF"/>
          <w:lang w:val="en-GB"/>
        </w:rPr>
        <w:t xml:space="preserve"> </w:t>
      </w:r>
      <w:r w:rsidR="006C5C3B" w:rsidRPr="00D63858">
        <w:rPr>
          <w:rFonts w:asciiTheme="majorHAnsi" w:hAnsiTheme="majorHAnsi" w:cstheme="majorHAnsi"/>
          <w:shd w:val="clear" w:color="auto" w:fill="FFFFFF"/>
          <w:lang w:val="en-GB"/>
        </w:rPr>
        <w:t xml:space="preserve"> of an effect of green pictures on depression. Physical well-being can be affected by green pictures in terms of decreased fatigue and lower blood pressure.</w:t>
      </w:r>
      <w:r w:rsidR="002E493F" w:rsidRPr="00D63858">
        <w:rPr>
          <w:rFonts w:asciiTheme="majorHAnsi" w:hAnsiTheme="majorHAnsi" w:cstheme="majorHAnsi"/>
          <w:shd w:val="clear" w:color="auto" w:fill="FFFFFF"/>
          <w:lang w:val="en-GB"/>
        </w:rPr>
        <w:t xml:space="preserve"> No</w:t>
      </w:r>
      <w:r w:rsidR="006C5C3B" w:rsidRPr="00D63858">
        <w:rPr>
          <w:rFonts w:asciiTheme="majorHAnsi" w:hAnsiTheme="majorHAnsi" w:cstheme="majorHAnsi"/>
          <w:shd w:val="clear" w:color="auto" w:fill="FFFFFF"/>
          <w:lang w:val="en-GB"/>
        </w:rPr>
        <w:t xml:space="preserve"> evidence </w:t>
      </w:r>
      <w:r w:rsidR="002E493F" w:rsidRPr="00D63858">
        <w:rPr>
          <w:rFonts w:asciiTheme="majorHAnsi" w:hAnsiTheme="majorHAnsi" w:cstheme="majorHAnsi"/>
          <w:shd w:val="clear" w:color="auto" w:fill="FFFFFF"/>
          <w:lang w:val="en-GB"/>
        </w:rPr>
        <w:t xml:space="preserve">was found </w:t>
      </w:r>
      <w:r w:rsidR="006C5C3B" w:rsidRPr="00D63858">
        <w:rPr>
          <w:rFonts w:asciiTheme="majorHAnsi" w:hAnsiTheme="majorHAnsi" w:cstheme="majorHAnsi"/>
          <w:shd w:val="clear" w:color="auto" w:fill="FFFFFF"/>
          <w:lang w:val="en-GB"/>
        </w:rPr>
        <w:t xml:space="preserve">concerning the effects of green pictures on physical well-being in terms of absence of sickness, symptoms of asthma or allergies, and fitness level. Concerning social well-being in terms of social relations with others, networks, cooperation, and contribution to community, no effects of green pictures on employee well-being in the office are found. </w:t>
      </w:r>
    </w:p>
    <w:p w:rsidR="00223163" w:rsidRPr="00D63858" w:rsidRDefault="00223163" w:rsidP="007B3280">
      <w:pPr>
        <w:spacing w:line="276" w:lineRule="auto"/>
        <w:rPr>
          <w:rFonts w:asciiTheme="majorHAnsi" w:hAnsiTheme="majorHAnsi" w:cstheme="majorHAnsi"/>
          <w:shd w:val="clear" w:color="auto" w:fill="FFFFFF"/>
          <w:lang w:val="en-GB"/>
        </w:rPr>
      </w:pPr>
    </w:p>
    <w:p w:rsidR="00EE4AF7" w:rsidRPr="00D63858" w:rsidRDefault="00EE4AF7" w:rsidP="007B3280">
      <w:pPr>
        <w:spacing w:line="276" w:lineRule="auto"/>
        <w:rPr>
          <w:rFonts w:asciiTheme="majorHAnsi" w:hAnsiTheme="majorHAnsi" w:cstheme="majorHAnsi"/>
          <w:shd w:val="clear" w:color="auto" w:fill="FFFFFF"/>
          <w:lang w:val="en-GB"/>
        </w:rPr>
      </w:pPr>
    </w:p>
    <w:p w:rsidR="00EE4AF7" w:rsidRPr="00D63858" w:rsidRDefault="00EE4AF7">
      <w:pPr>
        <w:rPr>
          <w:rFonts w:asciiTheme="majorHAnsi" w:eastAsiaTheme="majorEastAsia" w:hAnsiTheme="majorHAnsi" w:cstheme="majorHAnsi"/>
          <w:lang w:val="en-GB"/>
        </w:rPr>
      </w:pPr>
      <w:r w:rsidRPr="00D63858">
        <w:rPr>
          <w:rFonts w:asciiTheme="majorHAnsi" w:hAnsiTheme="majorHAnsi" w:cstheme="majorHAnsi"/>
          <w:lang w:val="en-GB"/>
        </w:rPr>
        <w:br w:type="page"/>
      </w:r>
    </w:p>
    <w:p w:rsidR="004F5E1A" w:rsidRPr="00D63858" w:rsidRDefault="00153B7E" w:rsidP="00D804A2">
      <w:pPr>
        <w:pStyle w:val="Kop2"/>
        <w:ind w:firstLine="708"/>
        <w:rPr>
          <w:rFonts w:cstheme="majorHAnsi"/>
          <w:color w:val="auto"/>
          <w:sz w:val="22"/>
          <w:szCs w:val="22"/>
        </w:rPr>
      </w:pPr>
      <w:bookmarkStart w:id="24" w:name="_Toc521475433"/>
      <w:r w:rsidRPr="00D63858">
        <w:rPr>
          <w:rFonts w:cstheme="majorHAnsi"/>
          <w:color w:val="auto"/>
          <w:sz w:val="22"/>
          <w:szCs w:val="22"/>
        </w:rPr>
        <w:lastRenderedPageBreak/>
        <w:t>6</w:t>
      </w:r>
      <w:r w:rsidR="00BC56A5" w:rsidRPr="00D63858">
        <w:rPr>
          <w:rFonts w:cstheme="majorHAnsi"/>
          <w:color w:val="auto"/>
          <w:sz w:val="22"/>
          <w:szCs w:val="22"/>
        </w:rPr>
        <w:t>.3</w:t>
      </w:r>
      <w:r w:rsidR="00102767" w:rsidRPr="00D63858">
        <w:rPr>
          <w:rFonts w:cstheme="majorHAnsi"/>
          <w:color w:val="auto"/>
          <w:sz w:val="22"/>
          <w:szCs w:val="22"/>
        </w:rPr>
        <w:t xml:space="preserve"> </w:t>
      </w:r>
      <w:proofErr w:type="spellStart"/>
      <w:r w:rsidR="004F5E1A" w:rsidRPr="00D63858">
        <w:rPr>
          <w:rFonts w:cstheme="majorHAnsi"/>
          <w:color w:val="auto"/>
          <w:sz w:val="22"/>
          <w:szCs w:val="22"/>
        </w:rPr>
        <w:t>Discussion</w:t>
      </w:r>
      <w:proofErr w:type="spellEnd"/>
      <w:r w:rsidR="004F5E1A" w:rsidRPr="00D63858">
        <w:rPr>
          <w:rFonts w:cstheme="majorHAnsi"/>
          <w:color w:val="auto"/>
          <w:sz w:val="22"/>
          <w:szCs w:val="22"/>
        </w:rPr>
        <w:t xml:space="preserve"> </w:t>
      </w:r>
      <w:proofErr w:type="spellStart"/>
      <w:r w:rsidR="004F5E1A" w:rsidRPr="00D63858">
        <w:rPr>
          <w:rFonts w:cstheme="majorHAnsi"/>
          <w:color w:val="auto"/>
          <w:sz w:val="22"/>
          <w:szCs w:val="22"/>
        </w:rPr>
        <w:t>and</w:t>
      </w:r>
      <w:proofErr w:type="spellEnd"/>
      <w:r w:rsidR="004F5E1A" w:rsidRPr="00D63858">
        <w:rPr>
          <w:rFonts w:cstheme="majorHAnsi"/>
          <w:color w:val="auto"/>
          <w:sz w:val="22"/>
          <w:szCs w:val="22"/>
        </w:rPr>
        <w:t xml:space="preserve"> </w:t>
      </w:r>
      <w:proofErr w:type="spellStart"/>
      <w:r w:rsidR="004F5E1A" w:rsidRPr="00D63858">
        <w:rPr>
          <w:rFonts w:cstheme="majorHAnsi"/>
          <w:color w:val="auto"/>
          <w:sz w:val="22"/>
          <w:szCs w:val="22"/>
        </w:rPr>
        <w:t>future</w:t>
      </w:r>
      <w:proofErr w:type="spellEnd"/>
      <w:r w:rsidR="004F5E1A" w:rsidRPr="00D63858">
        <w:rPr>
          <w:rFonts w:cstheme="majorHAnsi"/>
          <w:color w:val="auto"/>
          <w:sz w:val="22"/>
          <w:szCs w:val="22"/>
        </w:rPr>
        <w:t xml:space="preserve"> </w:t>
      </w:r>
      <w:proofErr w:type="spellStart"/>
      <w:r w:rsidR="004F5E1A" w:rsidRPr="00D63858">
        <w:rPr>
          <w:rFonts w:cstheme="majorHAnsi"/>
          <w:color w:val="auto"/>
          <w:sz w:val="22"/>
          <w:szCs w:val="22"/>
        </w:rPr>
        <w:t>work</w:t>
      </w:r>
      <w:bookmarkEnd w:id="24"/>
      <w:proofErr w:type="spellEnd"/>
    </w:p>
    <w:p w:rsidR="005852FF" w:rsidRPr="00D63858" w:rsidRDefault="005852FF" w:rsidP="00294E0A">
      <w:pPr>
        <w:spacing w:line="276" w:lineRule="auto"/>
        <w:jc w:val="both"/>
        <w:rPr>
          <w:rFonts w:asciiTheme="majorHAnsi" w:hAnsiTheme="majorHAnsi" w:cstheme="majorHAnsi"/>
          <w:lang w:val="en-GB"/>
        </w:rPr>
      </w:pPr>
    </w:p>
    <w:p w:rsidR="000C36C6" w:rsidRPr="00D63858" w:rsidRDefault="00B108A4" w:rsidP="00294E0A">
      <w:pPr>
        <w:spacing w:line="276" w:lineRule="auto"/>
        <w:jc w:val="both"/>
        <w:rPr>
          <w:rFonts w:asciiTheme="majorHAnsi" w:hAnsiTheme="majorHAnsi" w:cstheme="majorHAnsi"/>
          <w:lang w:val="en-GB"/>
        </w:rPr>
      </w:pPr>
      <w:r w:rsidRPr="00D63858">
        <w:rPr>
          <w:rFonts w:asciiTheme="majorHAnsi" w:hAnsiTheme="majorHAnsi" w:cstheme="majorHAnsi"/>
          <w:lang w:val="en-GB"/>
        </w:rPr>
        <w:t>This analysis resulted in an overview of known effects of green interior on well-being in the office. A</w:t>
      </w:r>
      <w:r w:rsidR="008E172E" w:rsidRPr="00D63858">
        <w:rPr>
          <w:rFonts w:asciiTheme="majorHAnsi" w:hAnsiTheme="majorHAnsi" w:cstheme="majorHAnsi"/>
          <w:lang w:val="en-GB"/>
        </w:rPr>
        <w:t xml:space="preserve">n increase in </w:t>
      </w:r>
      <w:r w:rsidR="001565FF" w:rsidRPr="00D63858">
        <w:rPr>
          <w:rFonts w:asciiTheme="majorHAnsi" w:hAnsiTheme="majorHAnsi" w:cstheme="majorHAnsi"/>
          <w:lang w:val="en-GB"/>
        </w:rPr>
        <w:t xml:space="preserve">employee </w:t>
      </w:r>
      <w:r w:rsidR="008E172E" w:rsidRPr="00D63858">
        <w:rPr>
          <w:rFonts w:asciiTheme="majorHAnsi" w:hAnsiTheme="majorHAnsi" w:cstheme="majorHAnsi"/>
          <w:lang w:val="en-GB"/>
        </w:rPr>
        <w:t>well-being in the office</w:t>
      </w:r>
      <w:r w:rsidR="001565FF" w:rsidRPr="00D63858">
        <w:rPr>
          <w:rFonts w:asciiTheme="majorHAnsi" w:hAnsiTheme="majorHAnsi" w:cstheme="majorHAnsi"/>
          <w:lang w:val="en-GB"/>
        </w:rPr>
        <w:t xml:space="preserve"> is not only beneficial for the individual, it</w:t>
      </w:r>
      <w:r w:rsidR="008E172E" w:rsidRPr="00D63858">
        <w:rPr>
          <w:rFonts w:asciiTheme="majorHAnsi" w:hAnsiTheme="majorHAnsi" w:cstheme="majorHAnsi"/>
          <w:lang w:val="en-GB"/>
        </w:rPr>
        <w:t xml:space="preserve"> can</w:t>
      </w:r>
      <w:r w:rsidR="001565FF" w:rsidRPr="00D63858">
        <w:rPr>
          <w:rFonts w:asciiTheme="majorHAnsi" w:hAnsiTheme="majorHAnsi" w:cstheme="majorHAnsi"/>
          <w:lang w:val="en-GB"/>
        </w:rPr>
        <w:t xml:space="preserve"> also</w:t>
      </w:r>
      <w:r w:rsidR="008E172E" w:rsidRPr="00D63858">
        <w:rPr>
          <w:rFonts w:asciiTheme="majorHAnsi" w:hAnsiTheme="majorHAnsi" w:cstheme="majorHAnsi"/>
          <w:lang w:val="en-GB"/>
        </w:rPr>
        <w:t xml:space="preserve"> benefit the business itself</w:t>
      </w:r>
      <w:r w:rsidR="001565FF" w:rsidRPr="00D63858">
        <w:rPr>
          <w:rFonts w:asciiTheme="majorHAnsi" w:hAnsiTheme="majorHAnsi" w:cstheme="majorHAnsi"/>
          <w:lang w:val="en-GB"/>
        </w:rPr>
        <w:t xml:space="preserve"> </w:t>
      </w:r>
      <w:r w:rsidR="001565FF" w:rsidRPr="00D63858">
        <w:rPr>
          <w:rFonts w:asciiTheme="majorHAnsi" w:hAnsiTheme="majorHAnsi" w:cstheme="majorHAnsi"/>
          <w:lang w:val="en-GB"/>
        </w:rPr>
        <w:t xml:space="preserve">through increased productivity, less absenteeism and less costs associated with injuries and illness including costs relating to presenteeism and sickness absence. </w:t>
      </w:r>
    </w:p>
    <w:p w:rsidR="00020C44" w:rsidRPr="00D63858" w:rsidRDefault="00B108A4" w:rsidP="00294E0A">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Next to a positive effect of improved employee well-being on the business processes, it might also affect society related factors, such as lower insurance costs. </w:t>
      </w:r>
      <w:r w:rsidR="008E172E" w:rsidRPr="00D63858">
        <w:rPr>
          <w:rFonts w:asciiTheme="majorHAnsi" w:hAnsiTheme="majorHAnsi" w:cstheme="majorHAnsi"/>
          <w:lang w:val="en-GB"/>
        </w:rPr>
        <w:t xml:space="preserve">Higher well-being </w:t>
      </w:r>
      <w:r w:rsidR="000C36C6" w:rsidRPr="00D63858">
        <w:rPr>
          <w:rFonts w:asciiTheme="majorHAnsi" w:hAnsiTheme="majorHAnsi" w:cstheme="majorHAnsi"/>
          <w:lang w:val="en-GB"/>
        </w:rPr>
        <w:t>might</w:t>
      </w:r>
      <w:r w:rsidR="008E172E" w:rsidRPr="00D63858">
        <w:rPr>
          <w:rFonts w:asciiTheme="majorHAnsi" w:hAnsiTheme="majorHAnsi" w:cstheme="majorHAnsi"/>
          <w:lang w:val="en-GB"/>
        </w:rPr>
        <w:t xml:space="preserve"> lead to a dilution of insurance costs related to well-being such as </w:t>
      </w:r>
      <w:r w:rsidR="00472330" w:rsidRPr="00D63858">
        <w:rPr>
          <w:rFonts w:asciiTheme="majorHAnsi" w:hAnsiTheme="majorHAnsi" w:cstheme="majorHAnsi"/>
          <w:lang w:val="en-GB"/>
        </w:rPr>
        <w:t xml:space="preserve">appointments with a psychologist and asthma related medicines. Therefore, improving well-being in the office </w:t>
      </w:r>
      <w:r w:rsidR="001565FF" w:rsidRPr="00D63858">
        <w:rPr>
          <w:rFonts w:asciiTheme="majorHAnsi" w:hAnsiTheme="majorHAnsi" w:cstheme="majorHAnsi"/>
          <w:lang w:val="en-GB"/>
        </w:rPr>
        <w:t>might</w:t>
      </w:r>
      <w:r w:rsidR="00472330" w:rsidRPr="00D63858">
        <w:rPr>
          <w:rFonts w:asciiTheme="majorHAnsi" w:hAnsiTheme="majorHAnsi" w:cstheme="majorHAnsi"/>
          <w:lang w:val="en-GB"/>
        </w:rPr>
        <w:t xml:space="preserve"> have beneficial effects in society. </w:t>
      </w:r>
      <w:r w:rsidR="00C0560F" w:rsidRPr="00D63858">
        <w:rPr>
          <w:rFonts w:asciiTheme="majorHAnsi" w:hAnsiTheme="majorHAnsi" w:cstheme="majorHAnsi"/>
          <w:lang w:val="en-GB"/>
        </w:rPr>
        <w:t xml:space="preserve">Future </w:t>
      </w:r>
      <w:r w:rsidR="000C36C6" w:rsidRPr="00D63858">
        <w:rPr>
          <w:rFonts w:asciiTheme="majorHAnsi" w:hAnsiTheme="majorHAnsi" w:cstheme="majorHAnsi"/>
          <w:lang w:val="en-GB"/>
        </w:rPr>
        <w:t>research</w:t>
      </w:r>
      <w:r w:rsidR="00C0560F" w:rsidRPr="00D63858">
        <w:rPr>
          <w:rFonts w:asciiTheme="majorHAnsi" w:hAnsiTheme="majorHAnsi" w:cstheme="majorHAnsi"/>
          <w:lang w:val="en-GB"/>
        </w:rPr>
        <w:t xml:space="preserve"> could extend this </w:t>
      </w:r>
      <w:r w:rsidR="00020C44" w:rsidRPr="00D63858">
        <w:rPr>
          <w:rFonts w:asciiTheme="majorHAnsi" w:hAnsiTheme="majorHAnsi" w:cstheme="majorHAnsi"/>
          <w:lang w:val="en-GB"/>
        </w:rPr>
        <w:t>suggesti</w:t>
      </w:r>
      <w:r w:rsidR="000C36C6" w:rsidRPr="00D63858">
        <w:rPr>
          <w:rFonts w:asciiTheme="majorHAnsi" w:hAnsiTheme="majorHAnsi" w:cstheme="majorHAnsi"/>
          <w:lang w:val="en-GB"/>
        </w:rPr>
        <w:t>on</w:t>
      </w:r>
      <w:r w:rsidR="00020C44" w:rsidRPr="00D63858">
        <w:rPr>
          <w:rFonts w:asciiTheme="majorHAnsi" w:hAnsiTheme="majorHAnsi" w:cstheme="majorHAnsi"/>
          <w:lang w:val="en-GB"/>
        </w:rPr>
        <w:t xml:space="preserve"> through a financial estimation of change in insurance costs related to a higher well-being.</w:t>
      </w:r>
      <w:r w:rsidR="00C0560F" w:rsidRPr="00D63858">
        <w:rPr>
          <w:rFonts w:asciiTheme="majorHAnsi" w:hAnsiTheme="majorHAnsi" w:cstheme="majorHAnsi"/>
          <w:lang w:val="en-GB"/>
        </w:rPr>
        <w:t xml:space="preserve"> </w:t>
      </w:r>
      <w:r w:rsidR="00020C44" w:rsidRPr="00D63858">
        <w:rPr>
          <w:rFonts w:asciiTheme="majorHAnsi" w:hAnsiTheme="majorHAnsi" w:cstheme="majorHAnsi"/>
          <w:lang w:val="en-GB"/>
        </w:rPr>
        <w:t xml:space="preserve">Another future </w:t>
      </w:r>
      <w:r w:rsidR="000C36C6" w:rsidRPr="00D63858">
        <w:rPr>
          <w:rFonts w:asciiTheme="majorHAnsi" w:hAnsiTheme="majorHAnsi" w:cstheme="majorHAnsi"/>
          <w:lang w:val="en-GB"/>
        </w:rPr>
        <w:t>research</w:t>
      </w:r>
      <w:r w:rsidR="00020C44" w:rsidRPr="00D63858">
        <w:rPr>
          <w:rFonts w:asciiTheme="majorHAnsi" w:hAnsiTheme="majorHAnsi" w:cstheme="majorHAnsi"/>
          <w:lang w:val="en-GB"/>
        </w:rPr>
        <w:t xml:space="preserve"> could be the financial estimation of the change in absenteeism in a business due the intervention of green interior in the office. This could increase the awareness among business owners about the value of a green working environment. </w:t>
      </w:r>
    </w:p>
    <w:p w:rsidR="000C64DA" w:rsidRPr="00D63858" w:rsidRDefault="00472330" w:rsidP="00294E0A">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 </w:t>
      </w:r>
      <w:r w:rsidR="001565FF" w:rsidRPr="00D63858">
        <w:rPr>
          <w:rFonts w:asciiTheme="majorHAnsi" w:hAnsiTheme="majorHAnsi" w:cstheme="majorHAnsi"/>
          <w:lang w:val="en-GB"/>
        </w:rPr>
        <w:t>limitation</w:t>
      </w:r>
      <w:r w:rsidRPr="00D63858">
        <w:rPr>
          <w:rFonts w:asciiTheme="majorHAnsi" w:hAnsiTheme="majorHAnsi" w:cstheme="majorHAnsi"/>
          <w:lang w:val="en-GB"/>
        </w:rPr>
        <w:t xml:space="preserve"> on this analysis is that </w:t>
      </w:r>
      <w:r w:rsidR="001565FF" w:rsidRPr="00D63858">
        <w:rPr>
          <w:rFonts w:asciiTheme="majorHAnsi" w:hAnsiTheme="majorHAnsi" w:cstheme="majorHAnsi"/>
          <w:lang w:val="en-GB"/>
        </w:rPr>
        <w:t xml:space="preserve">it is a bachelor thesis with literature studies only, so it is possible that valuable research was not found and thus not included in this analysis. </w:t>
      </w:r>
      <w:r w:rsidR="00020C44" w:rsidRPr="00D63858">
        <w:rPr>
          <w:rFonts w:asciiTheme="majorHAnsi" w:hAnsiTheme="majorHAnsi" w:cstheme="majorHAnsi"/>
          <w:lang w:val="en-GB"/>
        </w:rPr>
        <w:t xml:space="preserve">Another limitation is that </w:t>
      </w:r>
      <w:r w:rsidR="000C64DA" w:rsidRPr="00D63858">
        <w:rPr>
          <w:rFonts w:asciiTheme="majorHAnsi" w:hAnsiTheme="majorHAnsi" w:cstheme="majorHAnsi"/>
          <w:lang w:val="en-GB"/>
        </w:rPr>
        <w:t xml:space="preserve">during the assessment of </w:t>
      </w:r>
      <w:r w:rsidR="00020C44" w:rsidRPr="00D63858">
        <w:rPr>
          <w:rFonts w:asciiTheme="majorHAnsi" w:hAnsiTheme="majorHAnsi" w:cstheme="majorHAnsi"/>
          <w:lang w:val="en-GB"/>
        </w:rPr>
        <w:t>the effects</w:t>
      </w:r>
      <w:r w:rsidR="000C64DA" w:rsidRPr="00D63858">
        <w:rPr>
          <w:rFonts w:asciiTheme="majorHAnsi" w:hAnsiTheme="majorHAnsi" w:cstheme="majorHAnsi"/>
          <w:lang w:val="en-GB"/>
        </w:rPr>
        <w:t xml:space="preserve"> of green pictures on well-being in the office</w:t>
      </w:r>
      <w:r w:rsidR="001E2514" w:rsidRPr="00D63858">
        <w:rPr>
          <w:rFonts w:asciiTheme="majorHAnsi" w:hAnsiTheme="majorHAnsi" w:cstheme="majorHAnsi"/>
          <w:lang w:val="en-GB"/>
        </w:rPr>
        <w:t>,</w:t>
      </w:r>
      <w:r w:rsidR="000C64DA" w:rsidRPr="00D63858">
        <w:rPr>
          <w:rFonts w:asciiTheme="majorHAnsi" w:hAnsiTheme="majorHAnsi" w:cstheme="majorHAnsi"/>
          <w:lang w:val="en-GB"/>
        </w:rPr>
        <w:t xml:space="preserve"> research was used that had been conducted in another setting. Because th</w:t>
      </w:r>
      <w:r w:rsidRPr="00D63858">
        <w:rPr>
          <w:rFonts w:asciiTheme="majorHAnsi" w:hAnsiTheme="majorHAnsi" w:cstheme="majorHAnsi"/>
          <w:lang w:val="en-GB"/>
        </w:rPr>
        <w:t>ere is lack of evidence concerning the effects of green pictures on well-being in the office,</w:t>
      </w:r>
      <w:r w:rsidR="000C64DA" w:rsidRPr="00D63858">
        <w:rPr>
          <w:rFonts w:asciiTheme="majorHAnsi" w:hAnsiTheme="majorHAnsi" w:cstheme="majorHAnsi"/>
          <w:lang w:val="en-GB"/>
        </w:rPr>
        <w:t xml:space="preserve"> future research in th</w:t>
      </w:r>
      <w:r w:rsidR="001E2514" w:rsidRPr="00D63858">
        <w:rPr>
          <w:rFonts w:asciiTheme="majorHAnsi" w:hAnsiTheme="majorHAnsi" w:cstheme="majorHAnsi"/>
          <w:lang w:val="en-GB"/>
        </w:rPr>
        <w:t>e</w:t>
      </w:r>
      <w:r w:rsidR="000C64DA" w:rsidRPr="00D63858">
        <w:rPr>
          <w:rFonts w:asciiTheme="majorHAnsi" w:hAnsiTheme="majorHAnsi" w:cstheme="majorHAnsi"/>
          <w:lang w:val="en-GB"/>
        </w:rPr>
        <w:t xml:space="preserve"> field</w:t>
      </w:r>
      <w:r w:rsidR="001E2514" w:rsidRPr="00D63858">
        <w:rPr>
          <w:rFonts w:asciiTheme="majorHAnsi" w:hAnsiTheme="majorHAnsi" w:cstheme="majorHAnsi"/>
          <w:lang w:val="en-GB"/>
        </w:rPr>
        <w:t xml:space="preserve"> of the effects of green pictures</w:t>
      </w:r>
      <w:r w:rsidR="000C64DA" w:rsidRPr="00D63858">
        <w:rPr>
          <w:rFonts w:asciiTheme="majorHAnsi" w:hAnsiTheme="majorHAnsi" w:cstheme="majorHAnsi"/>
          <w:lang w:val="en-GB"/>
        </w:rPr>
        <w:t xml:space="preserve"> could expand this analysis. More knowledge about the effects of green pictures on well-being can be valuable for one’s business because they are easy attributes to intervene in an office. Green pictures </w:t>
      </w:r>
      <w:r w:rsidR="001E2514" w:rsidRPr="00D63858">
        <w:rPr>
          <w:rFonts w:asciiTheme="majorHAnsi" w:hAnsiTheme="majorHAnsi" w:cstheme="majorHAnsi"/>
          <w:lang w:val="en-GB"/>
        </w:rPr>
        <w:t>incur</w:t>
      </w:r>
      <w:r w:rsidR="000C64DA" w:rsidRPr="00D63858">
        <w:rPr>
          <w:rFonts w:asciiTheme="majorHAnsi" w:hAnsiTheme="majorHAnsi" w:cstheme="majorHAnsi"/>
          <w:lang w:val="en-GB"/>
        </w:rPr>
        <w:t xml:space="preserve"> few costs and </w:t>
      </w:r>
      <w:r w:rsidR="001E2514" w:rsidRPr="00D63858">
        <w:rPr>
          <w:rFonts w:asciiTheme="majorHAnsi" w:hAnsiTheme="majorHAnsi" w:cstheme="majorHAnsi"/>
          <w:lang w:val="en-GB"/>
        </w:rPr>
        <w:t>are</w:t>
      </w:r>
      <w:r w:rsidR="000C64DA" w:rsidRPr="00D63858">
        <w:rPr>
          <w:rFonts w:asciiTheme="majorHAnsi" w:hAnsiTheme="majorHAnsi" w:cstheme="majorHAnsi"/>
          <w:lang w:val="en-GB"/>
        </w:rPr>
        <w:t xml:space="preserve"> not time consuming to implement</w:t>
      </w:r>
      <w:r w:rsidR="001E2514" w:rsidRPr="00D63858">
        <w:rPr>
          <w:rFonts w:asciiTheme="majorHAnsi" w:hAnsiTheme="majorHAnsi" w:cstheme="majorHAnsi"/>
          <w:lang w:val="en-GB"/>
        </w:rPr>
        <w:t xml:space="preserve"> in the office</w:t>
      </w:r>
      <w:r w:rsidR="000C64DA" w:rsidRPr="00D63858">
        <w:rPr>
          <w:rFonts w:asciiTheme="majorHAnsi" w:hAnsiTheme="majorHAnsi" w:cstheme="majorHAnsi"/>
          <w:lang w:val="en-GB"/>
        </w:rPr>
        <w:t>.</w:t>
      </w:r>
      <w:r w:rsidRPr="00D63858">
        <w:rPr>
          <w:rFonts w:asciiTheme="majorHAnsi" w:hAnsiTheme="majorHAnsi" w:cstheme="majorHAnsi"/>
          <w:lang w:val="en-GB"/>
        </w:rPr>
        <w:t xml:space="preserve"> </w:t>
      </w:r>
    </w:p>
    <w:p w:rsidR="00472330" w:rsidRPr="00D63858" w:rsidRDefault="000C64DA" w:rsidP="00294E0A">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Next to more research in the field of green interior, future research could also be done in the field of social well-being in the workplace, and in particular the effects of green interior on social well-being in the workplace. </w:t>
      </w:r>
    </w:p>
    <w:p w:rsidR="004F5E1A" w:rsidRPr="00D63858" w:rsidRDefault="004F5E1A" w:rsidP="007B3280">
      <w:pPr>
        <w:spacing w:line="276" w:lineRule="auto"/>
        <w:rPr>
          <w:rFonts w:asciiTheme="majorHAnsi" w:eastAsiaTheme="majorEastAsia" w:hAnsiTheme="majorHAnsi" w:cstheme="majorHAnsi"/>
          <w:lang w:val="en-GB"/>
        </w:rPr>
      </w:pPr>
      <w:r w:rsidRPr="00D63858">
        <w:rPr>
          <w:rFonts w:asciiTheme="majorHAnsi" w:hAnsiTheme="majorHAnsi" w:cstheme="majorHAnsi"/>
          <w:lang w:val="en-GB"/>
        </w:rPr>
        <w:br w:type="page"/>
      </w:r>
    </w:p>
    <w:p w:rsidR="004F5E1A" w:rsidRPr="00D63858" w:rsidRDefault="00D804A2" w:rsidP="005151EA">
      <w:pPr>
        <w:pStyle w:val="Kop1"/>
        <w:spacing w:line="276" w:lineRule="auto"/>
        <w:rPr>
          <w:rFonts w:cstheme="majorHAnsi"/>
          <w:b/>
          <w:color w:val="auto"/>
          <w:sz w:val="22"/>
          <w:szCs w:val="22"/>
          <w:lang w:val="en-GB"/>
        </w:rPr>
      </w:pPr>
      <w:bookmarkStart w:id="25" w:name="_Toc521475434"/>
      <w:r w:rsidRPr="00D63858">
        <w:rPr>
          <w:rFonts w:cstheme="majorHAnsi"/>
          <w:b/>
          <w:color w:val="auto"/>
          <w:sz w:val="22"/>
          <w:szCs w:val="22"/>
          <w:lang w:val="en-GB"/>
        </w:rPr>
        <w:lastRenderedPageBreak/>
        <w:t xml:space="preserve">Chapter </w:t>
      </w:r>
      <w:r w:rsidR="00153B7E" w:rsidRPr="00D63858">
        <w:rPr>
          <w:rFonts w:cstheme="majorHAnsi"/>
          <w:b/>
          <w:color w:val="auto"/>
          <w:sz w:val="22"/>
          <w:szCs w:val="22"/>
          <w:lang w:val="en-GB"/>
        </w:rPr>
        <w:t>7</w:t>
      </w:r>
      <w:r w:rsidR="005151EA" w:rsidRPr="00D63858">
        <w:rPr>
          <w:rFonts w:cstheme="majorHAnsi"/>
          <w:b/>
          <w:color w:val="auto"/>
          <w:sz w:val="22"/>
          <w:szCs w:val="22"/>
          <w:lang w:val="en-GB"/>
        </w:rPr>
        <w:t xml:space="preserve">: </w:t>
      </w:r>
      <w:r w:rsidR="004F5E1A" w:rsidRPr="00D63858">
        <w:rPr>
          <w:rFonts w:cstheme="majorHAnsi"/>
          <w:b/>
          <w:color w:val="auto"/>
          <w:sz w:val="22"/>
          <w:szCs w:val="22"/>
          <w:lang w:val="en-GB"/>
        </w:rPr>
        <w:t>References</w:t>
      </w:r>
      <w:bookmarkEnd w:id="25"/>
    </w:p>
    <w:p w:rsidR="005151EA" w:rsidRPr="00D63858" w:rsidRDefault="005151EA" w:rsidP="005151EA">
      <w:pPr>
        <w:rPr>
          <w:rFonts w:asciiTheme="majorHAnsi" w:hAnsiTheme="majorHAnsi" w:cstheme="majorHAnsi"/>
          <w:lang w:val="en-GB"/>
        </w:rPr>
      </w:pPr>
    </w:p>
    <w:p w:rsidR="00844447" w:rsidRPr="00D63858" w:rsidRDefault="00844447" w:rsidP="00844447">
      <w:pPr>
        <w:spacing w:line="276" w:lineRule="auto"/>
        <w:rPr>
          <w:rFonts w:asciiTheme="majorHAnsi" w:hAnsiTheme="majorHAnsi" w:cstheme="majorHAnsi"/>
          <w:lang w:val="en-GB"/>
        </w:rPr>
      </w:pPr>
      <w:r w:rsidRPr="00D63858">
        <w:rPr>
          <w:rFonts w:asciiTheme="majorHAnsi" w:hAnsiTheme="majorHAnsi" w:cstheme="majorHAnsi"/>
          <w:lang w:val="en-GB"/>
        </w:rPr>
        <w:t xml:space="preserve">Adachi, M., C.L.E. Rohde, and A.D. </w:t>
      </w:r>
      <w:proofErr w:type="spellStart"/>
      <w:r w:rsidRPr="00D63858">
        <w:rPr>
          <w:rFonts w:asciiTheme="majorHAnsi" w:hAnsiTheme="majorHAnsi" w:cstheme="majorHAnsi"/>
          <w:lang w:val="en-GB"/>
        </w:rPr>
        <w:t>Kendle</w:t>
      </w:r>
      <w:proofErr w:type="spellEnd"/>
      <w:r w:rsidRPr="00D63858">
        <w:rPr>
          <w:rFonts w:asciiTheme="majorHAnsi" w:hAnsiTheme="majorHAnsi" w:cstheme="majorHAnsi"/>
          <w:lang w:val="en-GB"/>
        </w:rPr>
        <w:t xml:space="preserve">. 2000. Effects of floral and foliage displays on human emotions. </w:t>
      </w:r>
      <w:proofErr w:type="spellStart"/>
      <w:r w:rsidRPr="00D63858">
        <w:rPr>
          <w:rFonts w:asciiTheme="majorHAnsi" w:hAnsiTheme="majorHAnsi" w:cstheme="majorHAnsi"/>
          <w:lang w:val="en-GB"/>
        </w:rPr>
        <w:t>HortTechnology</w:t>
      </w:r>
      <w:proofErr w:type="spellEnd"/>
      <w:r w:rsidRPr="00D63858">
        <w:rPr>
          <w:rFonts w:asciiTheme="majorHAnsi" w:hAnsiTheme="majorHAnsi" w:cstheme="majorHAnsi"/>
          <w:lang w:val="en-GB"/>
        </w:rPr>
        <w:t xml:space="preserve"> 10:59–63.</w:t>
      </w:r>
    </w:p>
    <w:p w:rsidR="00AF212B" w:rsidRPr="00D63858" w:rsidRDefault="00AF212B" w:rsidP="00AF212B">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Ainsworth, R. A., Simpson, L., &amp; Cassell, D. (1993). Effects of three </w:t>
      </w:r>
      <w:proofErr w:type="spellStart"/>
      <w:r w:rsidRPr="00D63858">
        <w:rPr>
          <w:rFonts w:asciiTheme="majorHAnsi" w:hAnsiTheme="majorHAnsi" w:cstheme="majorHAnsi"/>
          <w:shd w:val="clear" w:color="auto" w:fill="FFFFFF"/>
          <w:lang w:val="en-GB"/>
        </w:rPr>
        <w:t>colors</w:t>
      </w:r>
      <w:proofErr w:type="spellEnd"/>
      <w:r w:rsidRPr="00D63858">
        <w:rPr>
          <w:rFonts w:asciiTheme="majorHAnsi" w:hAnsiTheme="majorHAnsi" w:cstheme="majorHAnsi"/>
          <w:shd w:val="clear" w:color="auto" w:fill="FFFFFF"/>
          <w:lang w:val="en-GB"/>
        </w:rPr>
        <w:t xml:space="preserve"> in an office interior on mood and performance. </w:t>
      </w:r>
      <w:r w:rsidRPr="00D63858">
        <w:rPr>
          <w:rFonts w:asciiTheme="majorHAnsi" w:hAnsiTheme="majorHAnsi" w:cstheme="majorHAnsi"/>
          <w:i/>
          <w:iCs/>
          <w:shd w:val="clear" w:color="auto" w:fill="FFFFFF"/>
          <w:lang w:val="en-GB"/>
        </w:rPr>
        <w:t>Perceptual and motor skills</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76</w:t>
      </w:r>
      <w:r w:rsidRPr="00D63858">
        <w:rPr>
          <w:rFonts w:asciiTheme="majorHAnsi" w:hAnsiTheme="majorHAnsi" w:cstheme="majorHAnsi"/>
          <w:shd w:val="clear" w:color="auto" w:fill="FFFFFF"/>
          <w:lang w:val="en-GB"/>
        </w:rPr>
        <w:t>(1), 235-241.</w:t>
      </w:r>
    </w:p>
    <w:p w:rsidR="00844447" w:rsidRPr="00D63858" w:rsidRDefault="00844447" w:rsidP="00844447">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Anon, 2017. 5 Changes to make your office a happier, more sustainable and productive space. Retrieved on 31-07-2018 from: </w:t>
      </w:r>
      <w:hyperlink r:id="rId9" w:history="1">
        <w:r w:rsidRPr="00D63858">
          <w:rPr>
            <w:rStyle w:val="Hyperlink"/>
            <w:rFonts w:asciiTheme="majorHAnsi" w:hAnsiTheme="majorHAnsi" w:cstheme="majorHAnsi"/>
            <w:color w:val="auto"/>
            <w:shd w:val="clear" w:color="auto" w:fill="FFFFFF"/>
            <w:lang w:val="en-GB"/>
          </w:rPr>
          <w:t>https://www.sustainablebusinesstoolkit.com/5-changes-make-office-happier-sustainable-productive-space/</w:t>
        </w:r>
      </w:hyperlink>
    </w:p>
    <w:p w:rsidR="00844447" w:rsidRPr="00D63858" w:rsidRDefault="00844447" w:rsidP="00844447">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Anon, 2018. English Oxford Living Dictionary. Oxford University Press. Retrieved on 23-07-2018 from: </w:t>
      </w:r>
      <w:hyperlink r:id="rId10" w:history="1">
        <w:r w:rsidRPr="00D63858">
          <w:rPr>
            <w:rStyle w:val="Hyperlink"/>
            <w:rFonts w:asciiTheme="majorHAnsi" w:hAnsiTheme="majorHAnsi" w:cstheme="majorHAnsi"/>
            <w:color w:val="auto"/>
            <w:lang w:val="en-GB"/>
          </w:rPr>
          <w:t>https://en.oxforddictionaries.com/definition/plant</w:t>
        </w:r>
      </w:hyperlink>
    </w:p>
    <w:p w:rsidR="00844447" w:rsidRPr="00D63858" w:rsidRDefault="00844447" w:rsidP="001923E4">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Anon, 2018. English Oxford Living Dictionary. Oxford University Press. Retrieved on 30-07-2018 from: </w:t>
      </w:r>
      <w:hyperlink r:id="rId11" w:history="1">
        <w:r w:rsidRPr="00D63858">
          <w:rPr>
            <w:rStyle w:val="Hyperlink"/>
            <w:rFonts w:asciiTheme="majorHAnsi" w:hAnsiTheme="majorHAnsi" w:cstheme="majorHAnsi"/>
            <w:color w:val="auto"/>
            <w:lang w:val="en-GB"/>
          </w:rPr>
          <w:t>https://en.oxforddictionaries.com/definition/picture</w:t>
        </w:r>
      </w:hyperlink>
    </w:p>
    <w:p w:rsidR="00844447" w:rsidRPr="00D63858" w:rsidRDefault="00844447" w:rsidP="001923E4">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Aktas</w:t>
      </w:r>
      <w:proofErr w:type="spellEnd"/>
      <w:r w:rsidRPr="00D63858">
        <w:rPr>
          <w:rFonts w:asciiTheme="majorHAnsi" w:hAnsiTheme="majorHAnsi" w:cstheme="majorHAnsi"/>
          <w:lang w:val="en-GB"/>
        </w:rPr>
        <w:t>, G. G. (2013). „Ecological and Green Design Significances in Interior Spaces”. Recent Researches in Environmental and Geological Sciences, 244-249.</w:t>
      </w:r>
    </w:p>
    <w:p w:rsidR="00844447" w:rsidRPr="00D63858" w:rsidRDefault="00844447" w:rsidP="00844447">
      <w:pPr>
        <w:pStyle w:val="Geenafstand"/>
        <w:spacing w:line="360" w:lineRule="auto"/>
        <w:jc w:val="both"/>
        <w:rPr>
          <w:rFonts w:asciiTheme="majorHAnsi" w:hAnsiTheme="majorHAnsi" w:cstheme="majorHAnsi"/>
          <w:lang w:val="en-GB"/>
        </w:rPr>
      </w:pPr>
      <w:proofErr w:type="spellStart"/>
      <w:r w:rsidRPr="00D63858">
        <w:rPr>
          <w:rFonts w:asciiTheme="majorHAnsi" w:hAnsiTheme="majorHAnsi" w:cstheme="majorHAnsi"/>
          <w:lang w:val="en-GB"/>
        </w:rPr>
        <w:t>Ambius</w:t>
      </w:r>
      <w:proofErr w:type="spellEnd"/>
      <w:r w:rsidRPr="00D63858">
        <w:rPr>
          <w:rFonts w:asciiTheme="majorHAnsi" w:hAnsiTheme="majorHAnsi" w:cstheme="majorHAnsi"/>
          <w:lang w:val="en-GB"/>
        </w:rPr>
        <w:t xml:space="preserve">. (2018). Air purifying plants. Retrieved from: </w:t>
      </w:r>
      <w:hyperlink r:id="rId12" w:history="1">
        <w:r w:rsidRPr="00D63858">
          <w:rPr>
            <w:rStyle w:val="Hyperlink"/>
            <w:rFonts w:asciiTheme="majorHAnsi" w:hAnsiTheme="majorHAnsi" w:cstheme="majorHAnsi"/>
            <w:color w:val="auto"/>
            <w:lang w:val="en-GB"/>
          </w:rPr>
          <w:t>https://www.ambius.com/learn/air-purifying-plants/</w:t>
        </w:r>
      </w:hyperlink>
    </w:p>
    <w:p w:rsidR="00844447" w:rsidRPr="00D63858" w:rsidRDefault="00844447" w:rsidP="00AF212B">
      <w:pPr>
        <w:pStyle w:val="Geenafstand"/>
        <w:spacing w:line="360" w:lineRule="auto"/>
        <w:jc w:val="both"/>
        <w:rPr>
          <w:rFonts w:asciiTheme="majorHAnsi" w:hAnsiTheme="majorHAnsi" w:cstheme="majorHAnsi"/>
          <w:lang w:val="en-GB"/>
        </w:rPr>
      </w:pPr>
      <w:proofErr w:type="spellStart"/>
      <w:r w:rsidRPr="00D63858">
        <w:rPr>
          <w:rFonts w:asciiTheme="majorHAnsi" w:hAnsiTheme="majorHAnsi" w:cstheme="majorHAnsi"/>
          <w:lang w:val="en-GB"/>
        </w:rPr>
        <w:t>Ambius</w:t>
      </w:r>
      <w:proofErr w:type="spellEnd"/>
      <w:r w:rsidRPr="00D63858">
        <w:rPr>
          <w:rFonts w:asciiTheme="majorHAnsi" w:hAnsiTheme="majorHAnsi" w:cstheme="majorHAnsi"/>
          <w:lang w:val="en-GB"/>
        </w:rPr>
        <w:t xml:space="preserve"> (2018). The power of plants in the workplace. Retrieved from: </w:t>
      </w:r>
      <w:hyperlink r:id="rId13" w:history="1">
        <w:r w:rsidRPr="00D63858">
          <w:rPr>
            <w:rStyle w:val="Hyperlink"/>
            <w:rFonts w:asciiTheme="majorHAnsi" w:hAnsiTheme="majorHAnsi" w:cstheme="majorHAnsi"/>
            <w:color w:val="auto"/>
            <w:lang w:val="en-GB"/>
          </w:rPr>
          <w:t>https://www.ambius.com/learn/the-power-of-plants/</w:t>
        </w:r>
      </w:hyperlink>
    </w:p>
    <w:p w:rsidR="001923E4" w:rsidRPr="00D63858" w:rsidRDefault="001923E4" w:rsidP="00AF212B">
      <w:pPr>
        <w:spacing w:after="0" w:line="240" w:lineRule="auto"/>
        <w:rPr>
          <w:rFonts w:asciiTheme="majorHAnsi" w:eastAsia="Times New Roman" w:hAnsiTheme="majorHAnsi" w:cstheme="majorHAnsi"/>
          <w:lang w:val="en-GB" w:eastAsia="nl-NL"/>
        </w:rPr>
      </w:pPr>
      <w:r w:rsidRPr="00D63858">
        <w:rPr>
          <w:rFonts w:asciiTheme="majorHAnsi" w:hAnsiTheme="majorHAnsi" w:cstheme="majorHAnsi"/>
          <w:lang w:val="en-GB"/>
        </w:rPr>
        <w:t xml:space="preserve">Aspinwall, L. G., &amp; Taylor, S. E. (1990). Stress, coping and well-being: </w:t>
      </w:r>
      <w:proofErr w:type="spellStart"/>
      <w:r w:rsidRPr="00D63858">
        <w:rPr>
          <w:rFonts w:asciiTheme="majorHAnsi" w:hAnsiTheme="majorHAnsi" w:cstheme="majorHAnsi"/>
          <w:lang w:val="en-GB"/>
        </w:rPr>
        <w:t>Modeling</w:t>
      </w:r>
      <w:proofErr w:type="spellEnd"/>
      <w:r w:rsidRPr="00D63858">
        <w:rPr>
          <w:rFonts w:asciiTheme="majorHAnsi" w:hAnsiTheme="majorHAnsi" w:cstheme="majorHAnsi"/>
          <w:lang w:val="en-GB"/>
        </w:rPr>
        <w:t xml:space="preserve"> a causal hypothesis. Manuscript submitted for publication. (Available from S. E. Taylor, Department of Psychology, University of California, Los Angeles, CA 90024.)</w:t>
      </w:r>
    </w:p>
    <w:p w:rsidR="00AF212B" w:rsidRPr="00D63858" w:rsidRDefault="00AF212B" w:rsidP="00AF212B">
      <w:pPr>
        <w:spacing w:after="0" w:line="240" w:lineRule="auto"/>
        <w:rPr>
          <w:rFonts w:asciiTheme="majorHAnsi" w:eastAsia="Times New Roman" w:hAnsiTheme="majorHAnsi" w:cstheme="majorHAnsi"/>
          <w:lang w:val="en-GB" w:eastAsia="nl-NL"/>
        </w:rPr>
      </w:pPr>
    </w:p>
    <w:p w:rsidR="00A87050" w:rsidRPr="00D63858" w:rsidRDefault="00A87050" w:rsidP="00733AE3">
      <w:pPr>
        <w:spacing w:line="276" w:lineRule="auto"/>
        <w:jc w:val="both"/>
        <w:rPr>
          <w:rFonts w:asciiTheme="majorHAnsi" w:hAnsiTheme="majorHAnsi" w:cstheme="majorHAnsi"/>
          <w:shd w:val="clear" w:color="auto" w:fill="FFFFFF"/>
        </w:rPr>
      </w:pPr>
      <w:r w:rsidRPr="00D63858">
        <w:rPr>
          <w:rFonts w:asciiTheme="majorHAnsi" w:hAnsiTheme="majorHAnsi" w:cstheme="majorHAnsi"/>
        </w:rPr>
        <w:t xml:space="preserve">Arts, P.H.A.M., J. Ebregt, C.J.J. </w:t>
      </w:r>
      <w:proofErr w:type="spellStart"/>
      <w:r w:rsidRPr="00D63858">
        <w:rPr>
          <w:rFonts w:asciiTheme="majorHAnsi" w:hAnsiTheme="majorHAnsi" w:cstheme="majorHAnsi"/>
        </w:rPr>
        <w:t>Eijgenraam</w:t>
      </w:r>
      <w:proofErr w:type="spellEnd"/>
      <w:r w:rsidRPr="00D63858">
        <w:rPr>
          <w:rFonts w:asciiTheme="majorHAnsi" w:hAnsiTheme="majorHAnsi" w:cstheme="majorHAnsi"/>
        </w:rPr>
        <w:t xml:space="preserve"> en M.J. Stoffers, 2005, De vraag naar ruimte voor economische activiteit tot 2040: Bedrijfslocatiemonitor, CPB bijzondere publicatie 59, Centraal Planbureau, Den Haag.</w:t>
      </w:r>
    </w:p>
    <w:p w:rsidR="00A61852" w:rsidRPr="00D63858" w:rsidRDefault="00A61852" w:rsidP="00733AE3">
      <w:pPr>
        <w:spacing w:line="276" w:lineRule="auto"/>
        <w:jc w:val="both"/>
        <w:rPr>
          <w:rFonts w:asciiTheme="majorHAnsi" w:hAnsiTheme="majorHAnsi" w:cstheme="majorHAnsi"/>
          <w:shd w:val="clear" w:color="auto" w:fill="FFFFFF"/>
        </w:rPr>
      </w:pPr>
      <w:r w:rsidRPr="00D63858">
        <w:rPr>
          <w:rFonts w:asciiTheme="majorHAnsi" w:hAnsiTheme="majorHAnsi" w:cstheme="majorHAnsi"/>
          <w:shd w:val="clear" w:color="auto" w:fill="FFFFFF"/>
          <w:lang w:val="en-US"/>
        </w:rPr>
        <w:t xml:space="preserve">Axelrod, L. J. and </w:t>
      </w:r>
      <w:proofErr w:type="spellStart"/>
      <w:r w:rsidRPr="00D63858">
        <w:rPr>
          <w:rFonts w:asciiTheme="majorHAnsi" w:hAnsiTheme="majorHAnsi" w:cstheme="majorHAnsi"/>
          <w:shd w:val="clear" w:color="auto" w:fill="FFFFFF"/>
          <w:lang w:val="en-US"/>
        </w:rPr>
        <w:t>Suedfeld</w:t>
      </w:r>
      <w:proofErr w:type="spellEnd"/>
      <w:r w:rsidRPr="00D63858">
        <w:rPr>
          <w:rFonts w:asciiTheme="majorHAnsi" w:hAnsiTheme="majorHAnsi" w:cstheme="majorHAnsi"/>
          <w:shd w:val="clear" w:color="auto" w:fill="FFFFFF"/>
          <w:lang w:val="en-US"/>
        </w:rPr>
        <w:t xml:space="preserve">, P. (1995) Technology, capitalism, and Christianity: are they really the three horsemen of the eco-collapse? </w:t>
      </w:r>
      <w:r w:rsidRPr="00D63858">
        <w:rPr>
          <w:rFonts w:asciiTheme="majorHAnsi" w:hAnsiTheme="majorHAnsi" w:cstheme="majorHAnsi"/>
          <w:shd w:val="clear" w:color="auto" w:fill="FFFFFF"/>
        </w:rPr>
        <w:t xml:space="preserve">Journal of </w:t>
      </w:r>
      <w:proofErr w:type="spellStart"/>
      <w:r w:rsidRPr="00D63858">
        <w:rPr>
          <w:rFonts w:asciiTheme="majorHAnsi" w:hAnsiTheme="majorHAnsi" w:cstheme="majorHAnsi"/>
          <w:shd w:val="clear" w:color="auto" w:fill="FFFFFF"/>
        </w:rPr>
        <w:t>Environmental</w:t>
      </w:r>
      <w:proofErr w:type="spellEnd"/>
      <w:r w:rsidRPr="00D63858">
        <w:rPr>
          <w:rFonts w:asciiTheme="majorHAnsi" w:hAnsiTheme="majorHAnsi" w:cstheme="majorHAnsi"/>
          <w:shd w:val="clear" w:color="auto" w:fill="FFFFFF"/>
        </w:rPr>
        <w:t xml:space="preserve"> </w:t>
      </w:r>
      <w:proofErr w:type="spellStart"/>
      <w:r w:rsidRPr="00D63858">
        <w:rPr>
          <w:rFonts w:asciiTheme="majorHAnsi" w:hAnsiTheme="majorHAnsi" w:cstheme="majorHAnsi"/>
          <w:shd w:val="clear" w:color="auto" w:fill="FFFFFF"/>
        </w:rPr>
        <w:t>Psychology</w:t>
      </w:r>
      <w:proofErr w:type="spellEnd"/>
      <w:r w:rsidRPr="00D63858">
        <w:rPr>
          <w:rFonts w:asciiTheme="majorHAnsi" w:hAnsiTheme="majorHAnsi" w:cstheme="majorHAnsi"/>
          <w:shd w:val="clear" w:color="auto" w:fill="FFFFFF"/>
        </w:rPr>
        <w:t xml:space="preserve"> , 15, 183–195.</w:t>
      </w:r>
    </w:p>
    <w:p w:rsidR="00844447" w:rsidRPr="00D63858" w:rsidRDefault="00A61852" w:rsidP="00733AE3">
      <w:pPr>
        <w:spacing w:line="276" w:lineRule="auto"/>
        <w:jc w:val="both"/>
        <w:rPr>
          <w:rFonts w:asciiTheme="majorHAnsi" w:hAnsiTheme="majorHAnsi" w:cstheme="majorHAnsi"/>
        </w:rPr>
      </w:pPr>
      <w:r w:rsidRPr="00D63858">
        <w:rPr>
          <w:rFonts w:asciiTheme="majorHAnsi" w:hAnsiTheme="majorHAnsi" w:cstheme="majorHAnsi"/>
        </w:rPr>
        <w:t xml:space="preserve">Beute, F., &amp; de Kort, Y. A. (2018). </w:t>
      </w:r>
      <w:r w:rsidRPr="00D63858">
        <w:rPr>
          <w:rFonts w:asciiTheme="majorHAnsi" w:hAnsiTheme="majorHAnsi" w:cstheme="majorHAnsi"/>
          <w:lang w:val="en-GB"/>
        </w:rPr>
        <w:t xml:space="preserve">The natural context of wellbeing: Ecological momentary assessment of the influence of nature and daylight on affect and stress for individuals with depression levels varying from none to clinical. </w:t>
      </w:r>
      <w:r w:rsidRPr="00D63858">
        <w:rPr>
          <w:rFonts w:asciiTheme="majorHAnsi" w:hAnsiTheme="majorHAnsi" w:cstheme="majorHAnsi"/>
        </w:rPr>
        <w:t xml:space="preserve">Health &amp; </w:t>
      </w:r>
      <w:proofErr w:type="spellStart"/>
      <w:r w:rsidRPr="00D63858">
        <w:rPr>
          <w:rFonts w:asciiTheme="majorHAnsi" w:hAnsiTheme="majorHAnsi" w:cstheme="majorHAnsi"/>
        </w:rPr>
        <w:t>Place</w:t>
      </w:r>
      <w:proofErr w:type="spellEnd"/>
      <w:r w:rsidRPr="00D63858">
        <w:rPr>
          <w:rFonts w:asciiTheme="majorHAnsi" w:hAnsiTheme="majorHAnsi" w:cstheme="majorHAnsi"/>
        </w:rPr>
        <w:t>, 49, 7-18.</w:t>
      </w:r>
    </w:p>
    <w:p w:rsidR="009118AC" w:rsidRPr="00D63858" w:rsidRDefault="009118AC"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rPr>
        <w:t>Bluyssen</w:t>
      </w:r>
      <w:proofErr w:type="spellEnd"/>
      <w:r w:rsidRPr="00D63858">
        <w:rPr>
          <w:rFonts w:asciiTheme="majorHAnsi" w:hAnsiTheme="majorHAnsi" w:cstheme="majorHAnsi"/>
        </w:rPr>
        <w:t xml:space="preserve">, P. M., Janssen, S., van den Brink, L. H., &amp; de Kluizenaar, Y. (2011). </w:t>
      </w:r>
      <w:r w:rsidRPr="00D63858">
        <w:rPr>
          <w:rFonts w:asciiTheme="majorHAnsi" w:hAnsiTheme="majorHAnsi" w:cstheme="majorHAnsi"/>
          <w:lang w:val="en-GB"/>
        </w:rPr>
        <w:t>Assessment of wellbeing in an indoor office environment. Building and environment, 46(12), 2632-2640.</w:t>
      </w:r>
    </w:p>
    <w:p w:rsidR="00AF212B" w:rsidRPr="00D63858" w:rsidRDefault="00AF212B" w:rsidP="00733AE3">
      <w:pPr>
        <w:spacing w:line="276" w:lineRule="auto"/>
        <w:jc w:val="both"/>
        <w:rPr>
          <w:rFonts w:asciiTheme="majorHAnsi" w:hAnsiTheme="majorHAnsi" w:cstheme="majorHAnsi"/>
          <w:lang w:val="en-GB"/>
        </w:rPr>
      </w:pPr>
      <w:r w:rsidRPr="00D63858">
        <w:rPr>
          <w:rFonts w:asciiTheme="majorHAnsi" w:hAnsiTheme="majorHAnsi" w:cstheme="majorHAnsi"/>
        </w:rPr>
        <w:t xml:space="preserve">Bouwman., B., (2018). De Bouw en Werking van Planten. </w:t>
      </w:r>
      <w:proofErr w:type="spellStart"/>
      <w:r w:rsidRPr="00D63858">
        <w:rPr>
          <w:rFonts w:asciiTheme="majorHAnsi" w:hAnsiTheme="majorHAnsi" w:cstheme="majorHAnsi"/>
          <w:lang w:val="en-GB"/>
        </w:rPr>
        <w:t>Biologieweb</w:t>
      </w:r>
      <w:proofErr w:type="spellEnd"/>
      <w:r w:rsidRPr="00D63858">
        <w:rPr>
          <w:rFonts w:asciiTheme="majorHAnsi" w:hAnsiTheme="majorHAnsi" w:cstheme="majorHAnsi"/>
          <w:lang w:val="en-GB"/>
        </w:rPr>
        <w:t xml:space="preserve">. Retrieved on 30-07-2018 from: </w:t>
      </w:r>
      <w:hyperlink r:id="rId14" w:history="1">
        <w:r w:rsidRPr="00D63858">
          <w:rPr>
            <w:rStyle w:val="Hyperlink"/>
            <w:rFonts w:asciiTheme="majorHAnsi" w:hAnsiTheme="majorHAnsi" w:cstheme="majorHAnsi"/>
            <w:color w:val="auto"/>
            <w:lang w:val="en-GB"/>
          </w:rPr>
          <w:t>http://biologieweb.nl/attachments/File/POSTER_-_De_bouw_en_werking_van_planten_[A3_-_kleur].pdf</w:t>
        </w:r>
      </w:hyperlink>
    </w:p>
    <w:p w:rsidR="00D53DE4" w:rsidRPr="00D63858" w:rsidRDefault="00D53DE4" w:rsidP="00733AE3">
      <w:pPr>
        <w:spacing w:line="276" w:lineRule="auto"/>
        <w:jc w:val="both"/>
        <w:rPr>
          <w:rFonts w:asciiTheme="majorHAnsi" w:hAnsiTheme="majorHAnsi" w:cstheme="majorHAnsi"/>
          <w:lang w:val="en-GB"/>
        </w:rPr>
      </w:pPr>
      <w:r w:rsidRPr="00D63858">
        <w:rPr>
          <w:rFonts w:asciiTheme="majorHAnsi" w:hAnsiTheme="majorHAnsi" w:cstheme="majorHAnsi"/>
          <w:shd w:val="clear" w:color="auto" w:fill="FFFFFF"/>
          <w:lang w:val="en-GB"/>
        </w:rPr>
        <w:t>Brown, H. E., Gilson, N. D., Burton, N. W., &amp; Brown, W. J. (2011). Does physical activity impact on presenteeism and other indicators of workplace well-being?. </w:t>
      </w:r>
      <w:r w:rsidRPr="00D63858">
        <w:rPr>
          <w:rFonts w:asciiTheme="majorHAnsi" w:hAnsiTheme="majorHAnsi" w:cstheme="majorHAnsi"/>
          <w:i/>
          <w:iCs/>
          <w:shd w:val="clear" w:color="auto" w:fill="FFFFFF"/>
          <w:lang w:val="en-GB"/>
        </w:rPr>
        <w:t>Sports Medicine</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41</w:t>
      </w:r>
      <w:r w:rsidRPr="00D63858">
        <w:rPr>
          <w:rFonts w:asciiTheme="majorHAnsi" w:hAnsiTheme="majorHAnsi" w:cstheme="majorHAnsi"/>
          <w:shd w:val="clear" w:color="auto" w:fill="FFFFFF"/>
          <w:lang w:val="en-GB"/>
        </w:rPr>
        <w:t>(3), 249-262.</w:t>
      </w:r>
    </w:p>
    <w:p w:rsidR="00F068D9" w:rsidRPr="00D63858" w:rsidRDefault="00F068D9"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lastRenderedPageBreak/>
        <w:t>Burton-Jones, A. (2001). Knowledge capitalism: Business, work, and learning in the new economy. OUP Catalogue.</w:t>
      </w:r>
    </w:p>
    <w:p w:rsidR="00446AF0" w:rsidRPr="00D63858" w:rsidRDefault="00446AF0" w:rsidP="00733AE3">
      <w:pPr>
        <w:spacing w:line="276" w:lineRule="auto"/>
        <w:jc w:val="both"/>
        <w:rPr>
          <w:rFonts w:asciiTheme="majorHAnsi" w:hAnsiTheme="majorHAnsi" w:cstheme="majorHAnsi"/>
          <w:lang w:val="en-GB"/>
        </w:rPr>
      </w:pPr>
      <w:r w:rsidRPr="00D63858">
        <w:rPr>
          <w:rFonts w:asciiTheme="majorHAnsi" w:hAnsiTheme="majorHAnsi" w:cstheme="majorHAnsi"/>
          <w:shd w:val="clear" w:color="auto" w:fill="FFFFFF"/>
          <w:lang w:val="en-GB"/>
        </w:rPr>
        <w:t>Campbell, A. (1976). Subjective measures of well-being. </w:t>
      </w:r>
      <w:r w:rsidRPr="00D63858">
        <w:rPr>
          <w:rFonts w:asciiTheme="majorHAnsi" w:hAnsiTheme="majorHAnsi" w:cstheme="majorHAnsi"/>
          <w:iCs/>
          <w:shd w:val="clear" w:color="auto" w:fill="FFFFFF"/>
          <w:lang w:val="en-GB"/>
        </w:rPr>
        <w:t>American psychologist</w:t>
      </w:r>
      <w:r w:rsidRPr="00D63858">
        <w:rPr>
          <w:rFonts w:asciiTheme="majorHAnsi" w:hAnsiTheme="majorHAnsi" w:cstheme="majorHAnsi"/>
          <w:shd w:val="clear" w:color="auto" w:fill="FFFFFF"/>
          <w:lang w:val="en-GB"/>
        </w:rPr>
        <w:t>, </w:t>
      </w:r>
      <w:r w:rsidRPr="00D63858">
        <w:rPr>
          <w:rFonts w:asciiTheme="majorHAnsi" w:hAnsiTheme="majorHAnsi" w:cstheme="majorHAnsi"/>
          <w:iCs/>
          <w:shd w:val="clear" w:color="auto" w:fill="FFFFFF"/>
          <w:lang w:val="en-GB"/>
        </w:rPr>
        <w:t>31</w:t>
      </w:r>
      <w:r w:rsidRPr="00D63858">
        <w:rPr>
          <w:rFonts w:asciiTheme="majorHAnsi" w:hAnsiTheme="majorHAnsi" w:cstheme="majorHAnsi"/>
          <w:shd w:val="clear" w:color="auto" w:fill="FFFFFF"/>
          <w:lang w:val="en-GB"/>
        </w:rPr>
        <w:t>(2), 117.</w:t>
      </w:r>
    </w:p>
    <w:p w:rsidR="00B419F3" w:rsidRPr="00D63858" w:rsidRDefault="00B419F3" w:rsidP="00733AE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Carmichael, F., Fenton, S. J. H., Pinilla-</w:t>
      </w:r>
      <w:proofErr w:type="spellStart"/>
      <w:r w:rsidRPr="00D63858">
        <w:rPr>
          <w:rFonts w:asciiTheme="majorHAnsi" w:hAnsiTheme="majorHAnsi" w:cstheme="majorHAnsi"/>
          <w:shd w:val="clear" w:color="auto" w:fill="FFFFFF"/>
          <w:lang w:val="en-GB"/>
        </w:rPr>
        <w:t>Roncancio</w:t>
      </w:r>
      <w:proofErr w:type="spellEnd"/>
      <w:r w:rsidRPr="00D63858">
        <w:rPr>
          <w:rFonts w:asciiTheme="majorHAnsi" w:hAnsiTheme="majorHAnsi" w:cstheme="majorHAnsi"/>
          <w:shd w:val="clear" w:color="auto" w:fill="FFFFFF"/>
          <w:lang w:val="en-GB"/>
        </w:rPr>
        <w:t xml:space="preserve">, M. V., Sing, M., &amp; </w:t>
      </w:r>
      <w:proofErr w:type="spellStart"/>
      <w:r w:rsidRPr="00D63858">
        <w:rPr>
          <w:rFonts w:asciiTheme="majorHAnsi" w:hAnsiTheme="majorHAnsi" w:cstheme="majorHAnsi"/>
          <w:shd w:val="clear" w:color="auto" w:fill="FFFFFF"/>
          <w:lang w:val="en-GB"/>
        </w:rPr>
        <w:t>Sadhra</w:t>
      </w:r>
      <w:proofErr w:type="spellEnd"/>
      <w:r w:rsidRPr="00D63858">
        <w:rPr>
          <w:rFonts w:asciiTheme="majorHAnsi" w:hAnsiTheme="majorHAnsi" w:cstheme="majorHAnsi"/>
          <w:shd w:val="clear" w:color="auto" w:fill="FFFFFF"/>
          <w:lang w:val="en-GB"/>
        </w:rPr>
        <w:t>, S. (2016). Workplace health and wellbeing in construction and retail: Sector specific issues and barriers to resolving them. </w:t>
      </w:r>
      <w:r w:rsidRPr="00D63858">
        <w:rPr>
          <w:rFonts w:asciiTheme="majorHAnsi" w:hAnsiTheme="majorHAnsi" w:cstheme="majorHAnsi"/>
          <w:iCs/>
          <w:shd w:val="clear" w:color="auto" w:fill="FFFFFF"/>
          <w:lang w:val="en-GB"/>
        </w:rPr>
        <w:t>International Journal of Workplace Health Management</w:t>
      </w:r>
      <w:r w:rsidRPr="00D63858">
        <w:rPr>
          <w:rFonts w:asciiTheme="majorHAnsi" w:hAnsiTheme="majorHAnsi" w:cstheme="majorHAnsi"/>
          <w:shd w:val="clear" w:color="auto" w:fill="FFFFFF"/>
          <w:lang w:val="en-GB"/>
        </w:rPr>
        <w:t>, </w:t>
      </w:r>
      <w:r w:rsidRPr="00D63858">
        <w:rPr>
          <w:rFonts w:asciiTheme="majorHAnsi" w:hAnsiTheme="majorHAnsi" w:cstheme="majorHAnsi"/>
          <w:iCs/>
          <w:shd w:val="clear" w:color="auto" w:fill="FFFFFF"/>
          <w:lang w:val="en-GB"/>
        </w:rPr>
        <w:t>9</w:t>
      </w:r>
      <w:r w:rsidRPr="00D63858">
        <w:rPr>
          <w:rFonts w:asciiTheme="majorHAnsi" w:hAnsiTheme="majorHAnsi" w:cstheme="majorHAnsi"/>
          <w:shd w:val="clear" w:color="auto" w:fill="FFFFFF"/>
          <w:lang w:val="en-GB"/>
        </w:rPr>
        <w:t>(2), 251-268.</w:t>
      </w:r>
    </w:p>
    <w:p w:rsidR="001E3DE8" w:rsidRPr="00D63858" w:rsidRDefault="001E3DE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Carstensen LL. 1998. A life-span approach to social motivation. In Motivation and Self-Regulation Across the Life Span, ed. J </w:t>
      </w:r>
      <w:proofErr w:type="spellStart"/>
      <w:r w:rsidRPr="00D63858">
        <w:rPr>
          <w:rFonts w:asciiTheme="majorHAnsi" w:hAnsiTheme="majorHAnsi" w:cstheme="majorHAnsi"/>
          <w:lang w:val="en-GB"/>
        </w:rPr>
        <w:t>Heckhausen</w:t>
      </w:r>
      <w:proofErr w:type="spellEnd"/>
      <w:r w:rsidRPr="00D63858">
        <w:rPr>
          <w:rFonts w:asciiTheme="majorHAnsi" w:hAnsiTheme="majorHAnsi" w:cstheme="majorHAnsi"/>
          <w:lang w:val="en-GB"/>
        </w:rPr>
        <w:t>, CS Dweck, pp. 341– 64. New York: Cambridge Univ. Press</w:t>
      </w:r>
    </w:p>
    <w:p w:rsidR="00B419F3" w:rsidRPr="00D63858" w:rsidRDefault="00B419F3" w:rsidP="00733AE3">
      <w:pPr>
        <w:spacing w:line="276" w:lineRule="auto"/>
        <w:jc w:val="both"/>
        <w:rPr>
          <w:rFonts w:asciiTheme="majorHAnsi" w:hAnsiTheme="majorHAnsi" w:cstheme="majorHAnsi"/>
          <w:spacing w:val="5"/>
          <w:shd w:val="clear" w:color="auto" w:fill="FFFFFF"/>
          <w:lang w:val="en-GB"/>
        </w:rPr>
      </w:pPr>
      <w:r w:rsidRPr="00D63858">
        <w:rPr>
          <w:rFonts w:asciiTheme="majorHAnsi" w:hAnsiTheme="majorHAnsi" w:cstheme="majorHAnsi"/>
          <w:spacing w:val="5"/>
          <w:shd w:val="clear" w:color="auto" w:fill="FFFFFF"/>
          <w:lang w:val="en-GB"/>
        </w:rPr>
        <w:br/>
      </w:r>
      <w:r w:rsidRPr="00D63858">
        <w:rPr>
          <w:rStyle w:val="nlmstring-name"/>
          <w:rFonts w:asciiTheme="majorHAnsi" w:hAnsiTheme="majorHAnsi" w:cstheme="majorHAnsi"/>
          <w:spacing w:val="5"/>
          <w:shd w:val="clear" w:color="auto" w:fill="FFFFFF"/>
          <w:lang w:val="en-GB"/>
        </w:rPr>
        <w:t>Chartered Institute of Personnel and Development (CIPD)</w:t>
      </w:r>
      <w:r w:rsidRPr="00D63858">
        <w:rPr>
          <w:rFonts w:asciiTheme="majorHAnsi" w:hAnsiTheme="majorHAnsi" w:cstheme="majorHAnsi"/>
          <w:spacing w:val="5"/>
          <w:shd w:val="clear" w:color="auto" w:fill="FFFFFF"/>
          <w:lang w:val="en-GB"/>
        </w:rPr>
        <w:t> (</w:t>
      </w:r>
      <w:r w:rsidRPr="00D63858">
        <w:rPr>
          <w:rStyle w:val="nlmyear"/>
          <w:rFonts w:asciiTheme="majorHAnsi" w:hAnsiTheme="majorHAnsi" w:cstheme="majorHAnsi"/>
          <w:spacing w:val="5"/>
          <w:shd w:val="clear" w:color="auto" w:fill="FFFFFF"/>
          <w:lang w:val="en-GB"/>
        </w:rPr>
        <w:t>2007</w:t>
      </w:r>
      <w:r w:rsidRPr="00D63858">
        <w:rPr>
          <w:rFonts w:asciiTheme="majorHAnsi" w:hAnsiTheme="majorHAnsi" w:cstheme="majorHAnsi"/>
          <w:spacing w:val="5"/>
          <w:shd w:val="clear" w:color="auto" w:fill="FFFFFF"/>
          <w:lang w:val="en-GB"/>
        </w:rPr>
        <w:t>), “What’s happening with well-being at work?” available at: </w:t>
      </w:r>
      <w:hyperlink r:id="rId15" w:history="1">
        <w:r w:rsidRPr="00D63858">
          <w:rPr>
            <w:rStyle w:val="Hyperlink"/>
            <w:rFonts w:asciiTheme="majorHAnsi" w:hAnsiTheme="majorHAnsi" w:cstheme="majorHAnsi"/>
            <w:color w:val="auto"/>
            <w:spacing w:val="5"/>
            <w:shd w:val="clear" w:color="auto" w:fill="FFFFFF"/>
            <w:lang w:val="en-GB"/>
          </w:rPr>
          <w:t>www.cipd.co.uk/NR/rdonlyres/DCCE94D7-781A-485A-A702-6DAAB5EA7B27/0/whthapwbwrk.pdf</w:t>
        </w:r>
      </w:hyperlink>
      <w:r w:rsidRPr="00D63858">
        <w:rPr>
          <w:rFonts w:asciiTheme="majorHAnsi" w:hAnsiTheme="majorHAnsi" w:cstheme="majorHAnsi"/>
          <w:spacing w:val="5"/>
          <w:shd w:val="clear" w:color="auto" w:fill="FFFFFF"/>
          <w:lang w:val="en-GB"/>
        </w:rPr>
        <w:t>.</w:t>
      </w:r>
    </w:p>
    <w:p w:rsidR="0044190B" w:rsidRPr="00D63858" w:rsidRDefault="0044190B"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Contributor, (2014). 5 qualities to make you an employer of choice. HR life: Leadership. Retrieved on 7-8-2018 from: </w:t>
      </w:r>
      <w:hyperlink r:id="rId16" w:history="1">
        <w:r w:rsidRPr="00D63858">
          <w:rPr>
            <w:rStyle w:val="Hyperlink"/>
            <w:rFonts w:asciiTheme="majorHAnsi" w:hAnsiTheme="majorHAnsi" w:cstheme="majorHAnsi"/>
            <w:color w:val="auto"/>
            <w:lang w:val="en-GB"/>
          </w:rPr>
          <w:t>https://www.humanresourcesonline.net/5-qualities-make-organisation-employer-choice/</w:t>
        </w:r>
      </w:hyperlink>
    </w:p>
    <w:p w:rsidR="001E3DE8" w:rsidRPr="00D63858" w:rsidRDefault="00A61852"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Cummins, R. (2010). Subjective wellbeing, </w:t>
      </w:r>
      <w:proofErr w:type="spellStart"/>
      <w:r w:rsidRPr="00D63858">
        <w:rPr>
          <w:rFonts w:asciiTheme="majorHAnsi" w:hAnsiTheme="majorHAnsi" w:cstheme="majorHAnsi"/>
          <w:lang w:val="en-GB"/>
        </w:rPr>
        <w:t>homeostatically</w:t>
      </w:r>
      <w:proofErr w:type="spellEnd"/>
      <w:r w:rsidRPr="00D63858">
        <w:rPr>
          <w:rFonts w:asciiTheme="majorHAnsi" w:hAnsiTheme="majorHAnsi" w:cstheme="majorHAnsi"/>
          <w:lang w:val="en-GB"/>
        </w:rPr>
        <w:t xml:space="preserve"> protected mood and depression: A Synthesis. Journal of Happiness Studies, 11, 1–17</w:t>
      </w:r>
    </w:p>
    <w:p w:rsidR="003D52F6" w:rsidRPr="00D63858" w:rsidRDefault="003D52F6"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De Simone, S. (2014). Conceptualizing wellbeing in the workplace. International Journal of Business and Social Science, 5(12).</w:t>
      </w:r>
    </w:p>
    <w:p w:rsidR="00844447" w:rsidRPr="00D63858" w:rsidRDefault="00844447" w:rsidP="00844447">
      <w:pPr>
        <w:spacing w:line="276" w:lineRule="auto"/>
        <w:rPr>
          <w:rFonts w:asciiTheme="majorHAnsi" w:hAnsiTheme="majorHAnsi" w:cstheme="majorHAnsi"/>
          <w:lang w:val="en-GB"/>
        </w:rPr>
      </w:pPr>
      <w:r w:rsidRPr="00D63858">
        <w:rPr>
          <w:rFonts w:asciiTheme="majorHAnsi" w:hAnsiTheme="majorHAnsi" w:cstheme="majorHAnsi"/>
          <w:shd w:val="clear" w:color="auto" w:fill="FFFFFF"/>
          <w:lang w:val="en-GB"/>
        </w:rPr>
        <w:t>Dennis, L. (2010). </w:t>
      </w:r>
      <w:r w:rsidRPr="00D63858">
        <w:rPr>
          <w:rFonts w:asciiTheme="majorHAnsi" w:hAnsiTheme="majorHAnsi" w:cstheme="majorHAnsi"/>
          <w:i/>
          <w:iCs/>
          <w:shd w:val="clear" w:color="auto" w:fill="FFFFFF"/>
          <w:lang w:val="en-GB"/>
        </w:rPr>
        <w:t>Green interior design</w:t>
      </w:r>
      <w:r w:rsidRPr="00D63858">
        <w:rPr>
          <w:rFonts w:asciiTheme="majorHAnsi" w:hAnsiTheme="majorHAnsi" w:cstheme="majorHAnsi"/>
          <w:shd w:val="clear" w:color="auto" w:fill="FFFFFF"/>
          <w:lang w:val="en-GB"/>
        </w:rPr>
        <w:t>. Skyhorse Publishing, Inc..</w:t>
      </w:r>
    </w:p>
    <w:p w:rsidR="005E0648" w:rsidRPr="00D63858" w:rsidRDefault="005E064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Diener, E., &amp; Larsen, R. J. (1993). The experience of emotional wellbeing. In M. Lewis &amp; J. M. Haviland (Eds.)</w:t>
      </w:r>
    </w:p>
    <w:p w:rsidR="001E3DE8" w:rsidRPr="00D63858" w:rsidRDefault="001E3DE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Diener, E., Larsen, R. J., Levine, S., &amp; Emmons, R. A. (1985). Intensity and frequency: Dimensions underlying positive and negative affect. Journal of Personality and Social Psychology, 48, 1253-12</w:t>
      </w:r>
    </w:p>
    <w:p w:rsidR="001E3DE8" w:rsidRPr="00D63858" w:rsidRDefault="001E3DE8" w:rsidP="00733AE3">
      <w:pPr>
        <w:spacing w:line="276" w:lineRule="auto"/>
        <w:jc w:val="both"/>
        <w:rPr>
          <w:rFonts w:asciiTheme="majorHAnsi" w:hAnsiTheme="majorHAnsi" w:cstheme="majorHAnsi"/>
        </w:rPr>
      </w:pPr>
      <w:r w:rsidRPr="00D63858">
        <w:rPr>
          <w:rFonts w:asciiTheme="majorHAnsi" w:hAnsiTheme="majorHAnsi" w:cstheme="majorHAnsi"/>
          <w:lang w:val="en-GB"/>
        </w:rPr>
        <w:t xml:space="preserve">Diener E, Lucas RE. 1999. Personality and subjective well-being. </w:t>
      </w:r>
      <w:r w:rsidRPr="00D63858">
        <w:rPr>
          <w:rFonts w:asciiTheme="majorHAnsi" w:hAnsiTheme="majorHAnsi" w:cstheme="majorHAnsi"/>
        </w:rPr>
        <w:t xml:space="preserve">See </w:t>
      </w:r>
      <w:proofErr w:type="spellStart"/>
      <w:r w:rsidRPr="00D63858">
        <w:rPr>
          <w:rFonts w:asciiTheme="majorHAnsi" w:hAnsiTheme="majorHAnsi" w:cstheme="majorHAnsi"/>
        </w:rPr>
        <w:t>Kahneman</w:t>
      </w:r>
      <w:proofErr w:type="spellEnd"/>
      <w:r w:rsidRPr="00D63858">
        <w:rPr>
          <w:rFonts w:asciiTheme="majorHAnsi" w:hAnsiTheme="majorHAnsi" w:cstheme="majorHAnsi"/>
        </w:rPr>
        <w:t xml:space="preserve"> et al 1999, pp. 213– 29</w:t>
      </w:r>
    </w:p>
    <w:p w:rsidR="005E0648" w:rsidRPr="00D63858" w:rsidRDefault="005E064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rPr>
        <w:t>Diener</w:t>
      </w:r>
      <w:proofErr w:type="spellEnd"/>
      <w:r w:rsidRPr="00D63858">
        <w:rPr>
          <w:rFonts w:asciiTheme="majorHAnsi" w:hAnsiTheme="majorHAnsi" w:cstheme="majorHAnsi"/>
        </w:rPr>
        <w:t xml:space="preserve">, E., Sandvik, E., &amp; </w:t>
      </w:r>
      <w:proofErr w:type="spellStart"/>
      <w:r w:rsidRPr="00D63858">
        <w:rPr>
          <w:rFonts w:asciiTheme="majorHAnsi" w:hAnsiTheme="majorHAnsi" w:cstheme="majorHAnsi"/>
        </w:rPr>
        <w:t>Pavot</w:t>
      </w:r>
      <w:proofErr w:type="spellEnd"/>
      <w:r w:rsidRPr="00D63858">
        <w:rPr>
          <w:rFonts w:asciiTheme="majorHAnsi" w:hAnsiTheme="majorHAnsi" w:cstheme="majorHAnsi"/>
        </w:rPr>
        <w:t xml:space="preserve">, W. (1991). </w:t>
      </w:r>
      <w:r w:rsidRPr="00D63858">
        <w:rPr>
          <w:rFonts w:asciiTheme="majorHAnsi" w:hAnsiTheme="majorHAnsi" w:cstheme="majorHAnsi"/>
          <w:lang w:val="en-GB"/>
        </w:rPr>
        <w:t xml:space="preserve">Happiness is the frequency, not the intensity, of positive versus negative affect. In F. </w:t>
      </w:r>
      <w:proofErr w:type="spellStart"/>
      <w:r w:rsidRPr="00D63858">
        <w:rPr>
          <w:rFonts w:asciiTheme="majorHAnsi" w:hAnsiTheme="majorHAnsi" w:cstheme="majorHAnsi"/>
          <w:lang w:val="en-GB"/>
        </w:rPr>
        <w:t>Strack</w:t>
      </w:r>
      <w:proofErr w:type="spellEnd"/>
      <w:r w:rsidRPr="00D63858">
        <w:rPr>
          <w:rFonts w:asciiTheme="majorHAnsi" w:hAnsiTheme="majorHAnsi" w:cstheme="majorHAnsi"/>
          <w:lang w:val="en-GB"/>
        </w:rPr>
        <w:t>, M. Argyle, &amp; N. Schwartz (Eds.), Subjective well-being: An interdisciplinary perspective (pp. 119-139). Elmsford, NY: Pergamon Press</w:t>
      </w:r>
    </w:p>
    <w:p w:rsidR="007B5858" w:rsidRPr="00D63858" w:rsidRDefault="007B585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Diener, E., &amp; Suh, E. (1997). Measuring quality of life: Economic, social, and subjective indicators. Social Indicators Research, 40 (1–2), 189–216</w:t>
      </w:r>
    </w:p>
    <w:p w:rsidR="00A61852" w:rsidRPr="00D63858" w:rsidRDefault="00A61852"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Dodge, R., Daly, A., </w:t>
      </w:r>
      <w:proofErr w:type="spellStart"/>
      <w:r w:rsidRPr="00D63858">
        <w:rPr>
          <w:rFonts w:asciiTheme="majorHAnsi" w:hAnsiTheme="majorHAnsi" w:cstheme="majorHAnsi"/>
          <w:lang w:val="en-GB"/>
        </w:rPr>
        <w:t>Huyton</w:t>
      </w:r>
      <w:proofErr w:type="spellEnd"/>
      <w:r w:rsidRPr="00D63858">
        <w:rPr>
          <w:rFonts w:asciiTheme="majorHAnsi" w:hAnsiTheme="majorHAnsi" w:cstheme="majorHAnsi"/>
          <w:lang w:val="en-GB"/>
        </w:rPr>
        <w:t xml:space="preserve">, J., &amp; Sanders, L. (2012). The challenge of defining wellbeing. International Journal of Wellbeing, 2(3), 222-235. doi:10.5502/ijw.v2i3.4 </w:t>
      </w:r>
    </w:p>
    <w:p w:rsidR="00A61852" w:rsidRPr="00D63858" w:rsidRDefault="00A61852" w:rsidP="00733AE3">
      <w:pPr>
        <w:spacing w:line="276" w:lineRule="auto"/>
        <w:jc w:val="both"/>
        <w:rPr>
          <w:rFonts w:asciiTheme="majorHAnsi" w:eastAsia="Arial" w:hAnsiTheme="majorHAnsi" w:cstheme="majorHAnsi"/>
          <w:lang w:val="en-GB"/>
        </w:rPr>
      </w:pPr>
      <w:proofErr w:type="spellStart"/>
      <w:r w:rsidRPr="00D63858">
        <w:rPr>
          <w:rFonts w:asciiTheme="majorHAnsi" w:hAnsiTheme="majorHAnsi" w:cstheme="majorHAnsi"/>
          <w:lang w:val="en-GB"/>
        </w:rPr>
        <w:t>Dravigne</w:t>
      </w:r>
      <w:proofErr w:type="spellEnd"/>
      <w:r w:rsidRPr="00D63858">
        <w:rPr>
          <w:rFonts w:asciiTheme="majorHAnsi" w:hAnsiTheme="majorHAnsi" w:cstheme="majorHAnsi"/>
          <w:lang w:val="en-GB"/>
        </w:rPr>
        <w:t xml:space="preserve">, A.,  </w:t>
      </w:r>
      <w:proofErr w:type="spellStart"/>
      <w:r w:rsidRPr="00D63858">
        <w:rPr>
          <w:rFonts w:asciiTheme="majorHAnsi" w:hAnsiTheme="majorHAnsi" w:cstheme="majorHAnsi"/>
          <w:lang w:val="en-GB"/>
        </w:rPr>
        <w:t>Waliczek</w:t>
      </w:r>
      <w:proofErr w:type="spellEnd"/>
      <w:r w:rsidRPr="00D63858">
        <w:rPr>
          <w:rFonts w:asciiTheme="majorHAnsi" w:hAnsiTheme="majorHAnsi" w:cstheme="majorHAnsi"/>
          <w:lang w:val="en-GB"/>
        </w:rPr>
        <w:t xml:space="preserve">, T.M.,  </w:t>
      </w:r>
      <w:proofErr w:type="spellStart"/>
      <w:r w:rsidRPr="00D63858">
        <w:rPr>
          <w:rFonts w:asciiTheme="majorHAnsi" w:hAnsiTheme="majorHAnsi" w:cstheme="majorHAnsi"/>
          <w:lang w:val="en-GB"/>
        </w:rPr>
        <w:t>Lineberger</w:t>
      </w:r>
      <w:proofErr w:type="spellEnd"/>
      <w:r w:rsidRPr="00D63858">
        <w:rPr>
          <w:rFonts w:asciiTheme="majorHAnsi" w:hAnsiTheme="majorHAnsi" w:cstheme="majorHAnsi"/>
          <w:lang w:val="en-GB"/>
        </w:rPr>
        <w:t xml:space="preserve">, R.D.,  </w:t>
      </w:r>
      <w:proofErr w:type="spellStart"/>
      <w:r w:rsidRPr="00D63858">
        <w:rPr>
          <w:rFonts w:asciiTheme="majorHAnsi" w:hAnsiTheme="majorHAnsi" w:cstheme="majorHAnsi"/>
          <w:lang w:val="en-GB"/>
        </w:rPr>
        <w:t>Zajicek</w:t>
      </w:r>
      <w:proofErr w:type="spellEnd"/>
      <w:r w:rsidRPr="00D63858">
        <w:rPr>
          <w:rFonts w:asciiTheme="majorHAnsi" w:hAnsiTheme="majorHAnsi" w:cstheme="majorHAnsi"/>
          <w:lang w:val="en-GB"/>
        </w:rPr>
        <w:t xml:space="preserve">, J.M.  (2008). The effect of live plants and window views of green spaces on employee perceptions of job satisfaction. </w:t>
      </w:r>
      <w:proofErr w:type="spellStart"/>
      <w:r w:rsidRPr="00D63858">
        <w:rPr>
          <w:rFonts w:asciiTheme="majorHAnsi" w:hAnsiTheme="majorHAnsi" w:cstheme="majorHAnsi"/>
          <w:lang w:val="en-GB"/>
        </w:rPr>
        <w:t>Hortscience</w:t>
      </w:r>
      <w:proofErr w:type="spellEnd"/>
      <w:r w:rsidRPr="00D63858">
        <w:rPr>
          <w:rFonts w:asciiTheme="majorHAnsi" w:hAnsiTheme="majorHAnsi" w:cstheme="majorHAnsi"/>
          <w:lang w:val="en-GB"/>
        </w:rPr>
        <w:t xml:space="preserve"> </w:t>
      </w:r>
      <w:r w:rsidRPr="00D63858">
        <w:rPr>
          <w:rFonts w:asciiTheme="majorHAnsi" w:eastAsia="Arial" w:hAnsiTheme="majorHAnsi" w:cstheme="majorHAnsi"/>
          <w:iCs/>
          <w:lang w:val="en-GB"/>
        </w:rPr>
        <w:t>43</w:t>
      </w:r>
      <w:r w:rsidRPr="00D63858">
        <w:rPr>
          <w:rFonts w:asciiTheme="majorHAnsi" w:eastAsia="Arial" w:hAnsiTheme="majorHAnsi" w:cstheme="majorHAnsi"/>
          <w:lang w:val="en-GB"/>
        </w:rPr>
        <w:t>(1), 183-187</w:t>
      </w:r>
    </w:p>
    <w:p w:rsidR="00605E22" w:rsidRPr="00D63858" w:rsidRDefault="00605E22" w:rsidP="00605E22">
      <w:pPr>
        <w:rPr>
          <w:rFonts w:asciiTheme="majorHAnsi" w:hAnsiTheme="majorHAnsi" w:cstheme="majorHAnsi"/>
          <w:lang w:val="en-GB"/>
        </w:rPr>
      </w:pPr>
      <w:r w:rsidRPr="00D63858">
        <w:rPr>
          <w:rFonts w:asciiTheme="majorHAnsi" w:hAnsiTheme="majorHAnsi" w:cstheme="majorHAnsi"/>
          <w:lang w:val="en-GB"/>
        </w:rPr>
        <w:t>Fox, K. R. (1999). The influence of physical activity on mental well-being. Public health nutrition, 2(3a), 411-418.</w:t>
      </w:r>
    </w:p>
    <w:p w:rsidR="00A61852" w:rsidRPr="00D63858" w:rsidRDefault="00A61852" w:rsidP="00733AE3">
      <w:pPr>
        <w:spacing w:line="276" w:lineRule="auto"/>
        <w:jc w:val="both"/>
        <w:rPr>
          <w:rFonts w:asciiTheme="majorHAnsi" w:eastAsia="Arial" w:hAnsiTheme="majorHAnsi" w:cstheme="majorHAnsi"/>
          <w:lang w:val="en-GB"/>
        </w:rPr>
      </w:pPr>
      <w:proofErr w:type="spellStart"/>
      <w:r w:rsidRPr="00D63858">
        <w:rPr>
          <w:rFonts w:asciiTheme="majorHAnsi" w:eastAsia="Arial" w:hAnsiTheme="majorHAnsi" w:cstheme="majorHAnsi"/>
          <w:lang w:val="en-GB"/>
        </w:rPr>
        <w:lastRenderedPageBreak/>
        <w:t>Frumkin</w:t>
      </w:r>
      <w:proofErr w:type="spellEnd"/>
      <w:r w:rsidRPr="00D63858">
        <w:rPr>
          <w:rFonts w:asciiTheme="majorHAnsi" w:eastAsia="Arial" w:hAnsiTheme="majorHAnsi" w:cstheme="majorHAnsi"/>
          <w:lang w:val="en-GB"/>
        </w:rPr>
        <w:t>, H. (2001). Beyond toxicity1: Human health and the natural environment. American journal of preventive medicine, 20(3), 234-240</w:t>
      </w:r>
    </w:p>
    <w:p w:rsidR="007B5858" w:rsidRPr="00D63858" w:rsidRDefault="007B585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Goetzel</w:t>
      </w:r>
      <w:proofErr w:type="spellEnd"/>
      <w:r w:rsidRPr="00D63858">
        <w:rPr>
          <w:rFonts w:asciiTheme="majorHAnsi" w:hAnsiTheme="majorHAnsi" w:cstheme="majorHAnsi"/>
          <w:lang w:val="en-GB"/>
        </w:rPr>
        <w:t xml:space="preserve">, R.Z. and </w:t>
      </w:r>
      <w:proofErr w:type="spellStart"/>
      <w:r w:rsidRPr="00D63858">
        <w:rPr>
          <w:rFonts w:asciiTheme="majorHAnsi" w:hAnsiTheme="majorHAnsi" w:cstheme="majorHAnsi"/>
          <w:lang w:val="en-GB"/>
        </w:rPr>
        <w:t>Ozminkowski</w:t>
      </w:r>
      <w:proofErr w:type="spellEnd"/>
      <w:r w:rsidRPr="00D63858">
        <w:rPr>
          <w:rFonts w:asciiTheme="majorHAnsi" w:hAnsiTheme="majorHAnsi" w:cstheme="majorHAnsi"/>
          <w:lang w:val="en-GB"/>
        </w:rPr>
        <w:t>, R.J. (2006), “What’s holding you back: why should (or shouldn’t) employers invest in health promotion programs for their workers?”, North Carolina Medical Journal, Vol. 67 No. 6, pp. 428-430.</w:t>
      </w:r>
    </w:p>
    <w:p w:rsidR="00AF212B" w:rsidRPr="00D63858" w:rsidRDefault="00AF212B" w:rsidP="00AF212B">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Green, J. (2012). Back to nature for good: Using biophilic design and attention restoration theory to improve well-being and focus in the workplace.</w:t>
      </w:r>
    </w:p>
    <w:p w:rsidR="00A61852" w:rsidRPr="00D63858" w:rsidRDefault="00A61852"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Headey, B. W., &amp; Wearing, A. J. (1989). Personality, life events and subjective well-being: Toward a dynamic equilibrium model. Journal of Personality and Social Psychology, 57, 731–739</w:t>
      </w:r>
    </w:p>
    <w:p w:rsidR="00567230" w:rsidRPr="00D63858" w:rsidRDefault="00567230" w:rsidP="00567230">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Heidrich, S. M., &amp; </w:t>
      </w:r>
      <w:proofErr w:type="spellStart"/>
      <w:r w:rsidRPr="00D63858">
        <w:rPr>
          <w:rFonts w:asciiTheme="majorHAnsi" w:hAnsiTheme="majorHAnsi" w:cstheme="majorHAnsi"/>
          <w:shd w:val="clear" w:color="auto" w:fill="FFFFFF"/>
          <w:lang w:val="en-GB"/>
        </w:rPr>
        <w:t>Ryff</w:t>
      </w:r>
      <w:proofErr w:type="spellEnd"/>
      <w:r w:rsidRPr="00D63858">
        <w:rPr>
          <w:rFonts w:asciiTheme="majorHAnsi" w:hAnsiTheme="majorHAnsi" w:cstheme="majorHAnsi"/>
          <w:shd w:val="clear" w:color="auto" w:fill="FFFFFF"/>
          <w:lang w:val="en-GB"/>
        </w:rPr>
        <w:t>, C. D. (1993). Physical and mental health in later life: The self-system as mediator. </w:t>
      </w:r>
      <w:r w:rsidRPr="00D63858">
        <w:rPr>
          <w:rFonts w:asciiTheme="majorHAnsi" w:hAnsiTheme="majorHAnsi" w:cstheme="majorHAnsi"/>
          <w:i/>
          <w:iCs/>
          <w:shd w:val="clear" w:color="auto" w:fill="FFFFFF"/>
          <w:lang w:val="en-GB"/>
        </w:rPr>
        <w:t>Psychology and Aging</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8</w:t>
      </w:r>
      <w:r w:rsidRPr="00D63858">
        <w:rPr>
          <w:rFonts w:asciiTheme="majorHAnsi" w:hAnsiTheme="majorHAnsi" w:cstheme="majorHAnsi"/>
          <w:shd w:val="clear" w:color="auto" w:fill="FFFFFF"/>
          <w:lang w:val="en-GB"/>
        </w:rPr>
        <w:t>(3), 327.</w:t>
      </w:r>
    </w:p>
    <w:p w:rsidR="00567230" w:rsidRPr="00D63858" w:rsidRDefault="00567230" w:rsidP="00567230">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Helliwell, J. F., &amp; Putnam, R. D. (2004). The social context of well-being. </w:t>
      </w:r>
      <w:r w:rsidRPr="00D63858">
        <w:rPr>
          <w:rFonts w:asciiTheme="majorHAnsi" w:hAnsiTheme="majorHAnsi" w:cstheme="majorHAnsi"/>
          <w:i/>
          <w:iCs/>
          <w:shd w:val="clear" w:color="auto" w:fill="FFFFFF"/>
          <w:lang w:val="en-GB"/>
        </w:rPr>
        <w:t>Philosophical Transactions of the Royal Society B: Biological Sciences</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359</w:t>
      </w:r>
      <w:r w:rsidRPr="00D63858">
        <w:rPr>
          <w:rFonts w:asciiTheme="majorHAnsi" w:hAnsiTheme="majorHAnsi" w:cstheme="majorHAnsi"/>
          <w:shd w:val="clear" w:color="auto" w:fill="FFFFFF"/>
          <w:lang w:val="en-GB"/>
        </w:rPr>
        <w:t>(1449), 1435.</w:t>
      </w:r>
    </w:p>
    <w:p w:rsidR="00A61852" w:rsidRPr="00D63858" w:rsidRDefault="00A61852"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Hendry, L. B., &amp; </w:t>
      </w:r>
      <w:proofErr w:type="spellStart"/>
      <w:r w:rsidRPr="00D63858">
        <w:rPr>
          <w:rFonts w:asciiTheme="majorHAnsi" w:hAnsiTheme="majorHAnsi" w:cstheme="majorHAnsi"/>
          <w:lang w:val="en-GB"/>
        </w:rPr>
        <w:t>Kloep</w:t>
      </w:r>
      <w:proofErr w:type="spellEnd"/>
      <w:r w:rsidRPr="00D63858">
        <w:rPr>
          <w:rFonts w:asciiTheme="majorHAnsi" w:hAnsiTheme="majorHAnsi" w:cstheme="majorHAnsi"/>
          <w:lang w:val="en-GB"/>
        </w:rPr>
        <w:t>, M. (2002). Lifespan development: Resources, challenges and risks. London: Thomson Learning.</w:t>
      </w:r>
    </w:p>
    <w:p w:rsidR="00A61852" w:rsidRPr="00D63858" w:rsidRDefault="00A61852"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Herzlich</w:t>
      </w:r>
      <w:proofErr w:type="spellEnd"/>
      <w:r w:rsidRPr="00D63858">
        <w:rPr>
          <w:rFonts w:asciiTheme="majorHAnsi" w:hAnsiTheme="majorHAnsi" w:cstheme="majorHAnsi"/>
          <w:lang w:val="en-GB"/>
        </w:rPr>
        <w:t>, C. (1973). Health and Illness – A social psychological analysis. London: Academic Press.</w:t>
      </w:r>
    </w:p>
    <w:p w:rsidR="007B5858" w:rsidRPr="00D63858" w:rsidRDefault="007B585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Hosie</w:t>
      </w:r>
      <w:proofErr w:type="spellEnd"/>
      <w:r w:rsidRPr="00D63858">
        <w:rPr>
          <w:rFonts w:asciiTheme="majorHAnsi" w:hAnsiTheme="majorHAnsi" w:cstheme="majorHAnsi"/>
          <w:lang w:val="en-GB"/>
        </w:rPr>
        <w:t xml:space="preserve">, P.J. and </w:t>
      </w:r>
      <w:proofErr w:type="spellStart"/>
      <w:r w:rsidRPr="00D63858">
        <w:rPr>
          <w:rFonts w:asciiTheme="majorHAnsi" w:hAnsiTheme="majorHAnsi" w:cstheme="majorHAnsi"/>
          <w:lang w:val="en-GB"/>
        </w:rPr>
        <w:t>Sevastos</w:t>
      </w:r>
      <w:proofErr w:type="spellEnd"/>
      <w:r w:rsidRPr="00D63858">
        <w:rPr>
          <w:rFonts w:asciiTheme="majorHAnsi" w:hAnsiTheme="majorHAnsi" w:cstheme="majorHAnsi"/>
          <w:lang w:val="en-GB"/>
        </w:rPr>
        <w:t>, O. (2015), “Does the does the ‘happy-productive worker’ thesis apply to managers?”, International Journal of Workplace Health Management, Vol. 2 No. 2, pp. 131-160.</w:t>
      </w:r>
    </w:p>
    <w:p w:rsidR="00C878F7" w:rsidRPr="00D63858" w:rsidRDefault="00C878F7"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Jones, L. (2008). Environmentally responsible design: Green and sustainable design for interior designers. John Wiley &amp; Sons.</w:t>
      </w:r>
    </w:p>
    <w:p w:rsidR="00844447" w:rsidRPr="00D63858" w:rsidRDefault="00844447" w:rsidP="00844447">
      <w:pPr>
        <w:spacing w:line="360" w:lineRule="auto"/>
        <w:jc w:val="both"/>
        <w:rPr>
          <w:rFonts w:asciiTheme="majorHAnsi" w:hAnsiTheme="majorHAnsi" w:cstheme="majorHAnsi"/>
          <w:lang w:val="en-GB"/>
        </w:rPr>
      </w:pPr>
      <w:proofErr w:type="spellStart"/>
      <w:r w:rsidRPr="00D63858">
        <w:rPr>
          <w:rFonts w:asciiTheme="majorHAnsi" w:hAnsiTheme="majorHAnsi" w:cstheme="majorHAnsi"/>
        </w:rPr>
        <w:t>Joye</w:t>
      </w:r>
      <w:proofErr w:type="spellEnd"/>
      <w:r w:rsidRPr="00D63858">
        <w:rPr>
          <w:rFonts w:asciiTheme="majorHAnsi" w:hAnsiTheme="majorHAnsi" w:cstheme="majorHAnsi"/>
        </w:rPr>
        <w:t xml:space="preserve">, Y. &amp; Van den Berg, A. (2011). </w:t>
      </w:r>
      <w:r w:rsidRPr="00D63858">
        <w:rPr>
          <w:rFonts w:asciiTheme="majorHAnsi" w:hAnsiTheme="majorHAnsi" w:cstheme="majorHAnsi"/>
          <w:lang w:val="en-GB"/>
        </w:rPr>
        <w:t>Is love for green in our genes? A critical analysis of evolutionary assumptions in restorative environments research. Urban Forestry &amp; Urban Greening, 10, 261-268</w:t>
      </w:r>
    </w:p>
    <w:p w:rsidR="00844447" w:rsidRPr="00D63858" w:rsidRDefault="00844447" w:rsidP="00844447">
      <w:pPr>
        <w:pStyle w:val="Geenafstand"/>
        <w:spacing w:line="360" w:lineRule="auto"/>
        <w:jc w:val="both"/>
        <w:rPr>
          <w:rFonts w:asciiTheme="majorHAnsi" w:hAnsiTheme="majorHAnsi" w:cstheme="majorHAnsi"/>
          <w:lang w:val="en-GB"/>
        </w:rPr>
      </w:pPr>
      <w:proofErr w:type="spellStart"/>
      <w:r w:rsidRPr="00D63858">
        <w:rPr>
          <w:rFonts w:asciiTheme="majorHAnsi" w:hAnsiTheme="majorHAnsi" w:cstheme="majorHAnsi"/>
          <w:lang w:val="en-GB"/>
        </w:rPr>
        <w:t>Kahya</w:t>
      </w:r>
      <w:proofErr w:type="spellEnd"/>
      <w:r w:rsidRPr="00D63858">
        <w:rPr>
          <w:rFonts w:asciiTheme="majorHAnsi" w:hAnsiTheme="majorHAnsi" w:cstheme="majorHAnsi"/>
          <w:lang w:val="en-GB"/>
        </w:rPr>
        <w:t>, E., (2007). The effects of job characteristics and working conditions on job performance. International Journal of industrial ergonomics.</w:t>
      </w:r>
    </w:p>
    <w:p w:rsidR="00690046" w:rsidRPr="00D63858" w:rsidRDefault="00690046" w:rsidP="00733AE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Kang, H. W., Park, M., &amp; Wallace, J. P. (2016). The impact of perceived social support, loneliness, and physical activity on quality of life in South Korean older adults. </w:t>
      </w:r>
      <w:r w:rsidRPr="00D63858">
        <w:rPr>
          <w:rFonts w:asciiTheme="majorHAnsi" w:hAnsiTheme="majorHAnsi" w:cstheme="majorHAnsi"/>
          <w:i/>
          <w:iCs/>
          <w:shd w:val="clear" w:color="auto" w:fill="FFFFFF"/>
          <w:lang w:val="en-GB"/>
        </w:rPr>
        <w:t>Journal of sport and health science</w:t>
      </w:r>
      <w:r w:rsidRPr="00D63858">
        <w:rPr>
          <w:rFonts w:asciiTheme="majorHAnsi" w:hAnsiTheme="majorHAnsi" w:cstheme="majorHAnsi"/>
          <w:shd w:val="clear" w:color="auto" w:fill="FFFFFF"/>
          <w:lang w:val="en-GB"/>
        </w:rPr>
        <w:t>.</w:t>
      </w:r>
    </w:p>
    <w:p w:rsidR="00AF212B" w:rsidRPr="00D63858" w:rsidRDefault="00AF212B" w:rsidP="00AF212B">
      <w:pPr>
        <w:spacing w:line="276" w:lineRule="auto"/>
        <w:rPr>
          <w:rFonts w:asciiTheme="majorHAnsi" w:hAnsiTheme="majorHAnsi" w:cstheme="majorHAnsi"/>
          <w:lang w:val="en-GB"/>
        </w:rPr>
      </w:pPr>
      <w:r w:rsidRPr="00D63858">
        <w:rPr>
          <w:rFonts w:asciiTheme="majorHAnsi" w:hAnsiTheme="majorHAnsi" w:cstheme="majorHAnsi"/>
          <w:lang w:val="en-GB"/>
        </w:rPr>
        <w:t xml:space="preserve">Kaplan, R. 1973. Some psychological benefits of gardening. Environmental. </w:t>
      </w:r>
      <w:proofErr w:type="spellStart"/>
      <w:r w:rsidRPr="00D63858">
        <w:rPr>
          <w:rFonts w:asciiTheme="majorHAnsi" w:hAnsiTheme="majorHAnsi" w:cstheme="majorHAnsi"/>
          <w:lang w:val="en-GB"/>
        </w:rPr>
        <w:t>Behavior</w:t>
      </w:r>
      <w:proofErr w:type="spellEnd"/>
      <w:r w:rsidRPr="00D63858">
        <w:rPr>
          <w:rFonts w:asciiTheme="majorHAnsi" w:hAnsiTheme="majorHAnsi" w:cstheme="majorHAnsi"/>
          <w:lang w:val="en-GB"/>
        </w:rPr>
        <w:t xml:space="preserve"> 5:145– 162.</w:t>
      </w:r>
    </w:p>
    <w:p w:rsidR="00A61852" w:rsidRPr="00D63858" w:rsidRDefault="00A61852" w:rsidP="00733AE3">
      <w:pPr>
        <w:spacing w:line="276" w:lineRule="auto"/>
        <w:jc w:val="both"/>
        <w:rPr>
          <w:rFonts w:asciiTheme="majorHAnsi" w:eastAsia="Calibri" w:hAnsiTheme="majorHAnsi" w:cstheme="majorHAnsi"/>
          <w:lang w:val="en-GB"/>
        </w:rPr>
      </w:pPr>
      <w:r w:rsidRPr="00D63858">
        <w:rPr>
          <w:rFonts w:asciiTheme="majorHAnsi" w:eastAsia="Calibri" w:hAnsiTheme="majorHAnsi" w:cstheme="majorHAnsi"/>
          <w:lang w:val="en-GB"/>
        </w:rPr>
        <w:t xml:space="preserve">Kaplan, R. (1992) in The role of horticulture in human well-being and social development, The psychological benefits of nearby nature, ed </w:t>
      </w:r>
      <w:proofErr w:type="spellStart"/>
      <w:r w:rsidRPr="00D63858">
        <w:rPr>
          <w:rFonts w:asciiTheme="majorHAnsi" w:eastAsia="Calibri" w:hAnsiTheme="majorHAnsi" w:cstheme="majorHAnsi"/>
          <w:lang w:val="en-GB"/>
        </w:rPr>
        <w:t>Relf</w:t>
      </w:r>
      <w:proofErr w:type="spellEnd"/>
      <w:r w:rsidRPr="00D63858">
        <w:rPr>
          <w:rFonts w:asciiTheme="majorHAnsi" w:eastAsia="Calibri" w:hAnsiTheme="majorHAnsi" w:cstheme="majorHAnsi"/>
          <w:lang w:val="en-GB"/>
        </w:rPr>
        <w:t xml:space="preserve"> D. (Timber Press, Portland, OR), pp 125–133. 19–21 Apr. 1990</w:t>
      </w:r>
    </w:p>
    <w:p w:rsidR="001E3DE8" w:rsidRPr="00D63858" w:rsidRDefault="001E3DE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King LA, Pennebaker JW. 1998. What's so great about feeling good? Psychol. Inq. 9: 53– 56</w:t>
      </w:r>
    </w:p>
    <w:p w:rsidR="00567230" w:rsidRPr="00D63858" w:rsidRDefault="00567230" w:rsidP="00733AE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King, R. B. (2017). Social goals and well-being. </w:t>
      </w:r>
      <w:r w:rsidRPr="00D63858">
        <w:rPr>
          <w:rFonts w:asciiTheme="majorHAnsi" w:hAnsiTheme="majorHAnsi" w:cstheme="majorHAnsi"/>
          <w:i/>
          <w:iCs/>
          <w:shd w:val="clear" w:color="auto" w:fill="FFFFFF"/>
          <w:lang w:val="en-GB"/>
        </w:rPr>
        <w:t>The Journal of Experimental Education</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85</w:t>
      </w:r>
      <w:r w:rsidRPr="00D63858">
        <w:rPr>
          <w:rFonts w:asciiTheme="majorHAnsi" w:hAnsiTheme="majorHAnsi" w:cstheme="majorHAnsi"/>
          <w:shd w:val="clear" w:color="auto" w:fill="FFFFFF"/>
          <w:lang w:val="en-GB"/>
        </w:rPr>
        <w:t>(1), 107-125.</w:t>
      </w:r>
    </w:p>
    <w:p w:rsidR="00844447" w:rsidRPr="00D63858" w:rsidRDefault="00844447" w:rsidP="00844447">
      <w:pPr>
        <w:spacing w:line="276" w:lineRule="auto"/>
        <w:rPr>
          <w:rFonts w:asciiTheme="majorHAnsi" w:hAnsiTheme="majorHAnsi" w:cstheme="majorHAnsi"/>
          <w:lang w:val="en-GB"/>
        </w:rPr>
      </w:pPr>
      <w:r w:rsidRPr="00D63858">
        <w:rPr>
          <w:rFonts w:asciiTheme="majorHAnsi" w:hAnsiTheme="majorHAnsi" w:cstheme="majorHAnsi"/>
          <w:lang w:val="en-GB"/>
        </w:rPr>
        <w:t xml:space="preserve">Knight, 2013. Office plants boost well-being at work. University of Exeter. Psychology. Retrieved on 30-07-2018 from: </w:t>
      </w:r>
      <w:hyperlink r:id="rId17" w:history="1">
        <w:r w:rsidRPr="00D63858">
          <w:rPr>
            <w:rStyle w:val="Hyperlink"/>
            <w:rFonts w:asciiTheme="majorHAnsi" w:hAnsiTheme="majorHAnsi" w:cstheme="majorHAnsi"/>
            <w:color w:val="auto"/>
            <w:lang w:val="en-GB"/>
          </w:rPr>
          <w:t>http://psychology.exeter.ac.uk/latestnews/archivenews/2013/title_306119_en.html</w:t>
        </w:r>
      </w:hyperlink>
    </w:p>
    <w:p w:rsidR="00115930" w:rsidRPr="00D63858" w:rsidRDefault="00115930" w:rsidP="00733AE3">
      <w:pPr>
        <w:spacing w:line="276" w:lineRule="auto"/>
        <w:jc w:val="both"/>
        <w:rPr>
          <w:rStyle w:val="Hyperlink"/>
          <w:rFonts w:asciiTheme="majorHAnsi" w:eastAsia="Calibri" w:hAnsiTheme="majorHAnsi" w:cstheme="majorHAnsi"/>
          <w:color w:val="auto"/>
          <w:lang w:val="en-GB"/>
        </w:rPr>
      </w:pPr>
      <w:proofErr w:type="spellStart"/>
      <w:r w:rsidRPr="00D63858">
        <w:rPr>
          <w:rFonts w:asciiTheme="majorHAnsi" w:eastAsia="Calibri" w:hAnsiTheme="majorHAnsi" w:cstheme="majorHAnsi"/>
          <w:lang w:val="en-GB"/>
        </w:rPr>
        <w:lastRenderedPageBreak/>
        <w:t>Koshuta</w:t>
      </w:r>
      <w:proofErr w:type="spellEnd"/>
      <w:r w:rsidRPr="00D63858">
        <w:rPr>
          <w:rFonts w:asciiTheme="majorHAnsi" w:eastAsia="Calibri" w:hAnsiTheme="majorHAnsi" w:cstheme="majorHAnsi"/>
          <w:lang w:val="en-GB"/>
        </w:rPr>
        <w:t xml:space="preserve">, J. (2018). </w:t>
      </w:r>
      <w:r w:rsidR="006E6BCC" w:rsidRPr="00D63858">
        <w:rPr>
          <w:rFonts w:asciiTheme="majorHAnsi" w:eastAsia="Calibri" w:hAnsiTheme="majorHAnsi" w:cstheme="majorHAnsi"/>
          <w:lang w:val="en-GB"/>
        </w:rPr>
        <w:t xml:space="preserve">What is Physical Health? Retrieved 02-07-2018 from: </w:t>
      </w:r>
      <w:hyperlink r:id="rId18" w:history="1">
        <w:r w:rsidR="006E6BCC" w:rsidRPr="00D63858">
          <w:rPr>
            <w:rStyle w:val="Hyperlink"/>
            <w:rFonts w:asciiTheme="majorHAnsi" w:eastAsia="Calibri" w:hAnsiTheme="majorHAnsi" w:cstheme="majorHAnsi"/>
            <w:color w:val="auto"/>
            <w:lang w:val="en-GB"/>
          </w:rPr>
          <w:t>https://study.com/academy/lesson/what-is-physical-health-definition-components-examples.html</w:t>
        </w:r>
      </w:hyperlink>
    </w:p>
    <w:p w:rsidR="00C94D97" w:rsidRPr="00D63858" w:rsidRDefault="00C94D97" w:rsidP="00733AE3">
      <w:pPr>
        <w:spacing w:line="276" w:lineRule="auto"/>
        <w:jc w:val="both"/>
        <w:rPr>
          <w:rStyle w:val="Hyperlink"/>
          <w:rFonts w:asciiTheme="majorHAnsi" w:eastAsia="Calibri" w:hAnsiTheme="majorHAnsi" w:cstheme="majorHAnsi"/>
          <w:color w:val="auto"/>
          <w:u w:val="none"/>
          <w:lang w:val="en-GB"/>
        </w:rPr>
      </w:pPr>
      <w:r w:rsidRPr="00D63858">
        <w:rPr>
          <w:rFonts w:asciiTheme="majorHAnsi" w:eastAsia="Calibri" w:hAnsiTheme="majorHAnsi" w:cstheme="majorHAnsi"/>
          <w:lang w:val="en-GB"/>
        </w:rPr>
        <w:t>Kowalski, T. H. P., Loretto W., (2017). Well-being and HRM in the changing workplace, The International Journal of Human Resource Management, 28:16, 2229-2255</w:t>
      </w:r>
    </w:p>
    <w:p w:rsidR="00844447" w:rsidRPr="00D63858" w:rsidRDefault="00844447" w:rsidP="00844447">
      <w:pPr>
        <w:rPr>
          <w:rFonts w:asciiTheme="majorHAnsi" w:hAnsiTheme="majorHAnsi" w:cstheme="majorHAnsi"/>
          <w:shd w:val="clear" w:color="auto" w:fill="FFFFFF"/>
          <w:lang w:val="en-GB"/>
        </w:rPr>
      </w:pPr>
      <w:proofErr w:type="spellStart"/>
      <w:r w:rsidRPr="00D63858">
        <w:rPr>
          <w:rFonts w:asciiTheme="majorHAnsi" w:hAnsiTheme="majorHAnsi" w:cstheme="majorHAnsi"/>
          <w:shd w:val="clear" w:color="auto" w:fill="FFFFFF"/>
          <w:lang w:val="en-GB"/>
        </w:rPr>
        <w:t>Kweon</w:t>
      </w:r>
      <w:proofErr w:type="spellEnd"/>
      <w:r w:rsidRPr="00D63858">
        <w:rPr>
          <w:rFonts w:asciiTheme="majorHAnsi" w:hAnsiTheme="majorHAnsi" w:cstheme="majorHAnsi"/>
          <w:shd w:val="clear" w:color="auto" w:fill="FFFFFF"/>
          <w:lang w:val="en-GB"/>
        </w:rPr>
        <w:t xml:space="preserve">, B. S., Ulrich, R. S., Walker, V. D., &amp; </w:t>
      </w:r>
      <w:proofErr w:type="spellStart"/>
      <w:r w:rsidRPr="00D63858">
        <w:rPr>
          <w:rFonts w:asciiTheme="majorHAnsi" w:hAnsiTheme="majorHAnsi" w:cstheme="majorHAnsi"/>
          <w:shd w:val="clear" w:color="auto" w:fill="FFFFFF"/>
          <w:lang w:val="en-GB"/>
        </w:rPr>
        <w:t>Tassinary</w:t>
      </w:r>
      <w:proofErr w:type="spellEnd"/>
      <w:r w:rsidRPr="00D63858">
        <w:rPr>
          <w:rFonts w:asciiTheme="majorHAnsi" w:hAnsiTheme="majorHAnsi" w:cstheme="majorHAnsi"/>
          <w:shd w:val="clear" w:color="auto" w:fill="FFFFFF"/>
          <w:lang w:val="en-GB"/>
        </w:rPr>
        <w:t>, L. G. (2008). Anger and stress: The role of landscape posters in an office setting. </w:t>
      </w:r>
      <w:r w:rsidRPr="00D63858">
        <w:rPr>
          <w:rFonts w:asciiTheme="majorHAnsi" w:hAnsiTheme="majorHAnsi" w:cstheme="majorHAnsi"/>
          <w:i/>
          <w:iCs/>
          <w:shd w:val="clear" w:color="auto" w:fill="FFFFFF"/>
          <w:lang w:val="en-GB"/>
        </w:rPr>
        <w:t xml:space="preserve">Environment and </w:t>
      </w:r>
      <w:proofErr w:type="spellStart"/>
      <w:r w:rsidRPr="00D63858">
        <w:rPr>
          <w:rFonts w:asciiTheme="majorHAnsi" w:hAnsiTheme="majorHAnsi" w:cstheme="majorHAnsi"/>
          <w:i/>
          <w:iCs/>
          <w:shd w:val="clear" w:color="auto" w:fill="FFFFFF"/>
          <w:lang w:val="en-GB"/>
        </w:rPr>
        <w:t>Behavior</w:t>
      </w:r>
      <w:proofErr w:type="spellEnd"/>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40</w:t>
      </w:r>
      <w:r w:rsidRPr="00D63858">
        <w:rPr>
          <w:rFonts w:asciiTheme="majorHAnsi" w:hAnsiTheme="majorHAnsi" w:cstheme="majorHAnsi"/>
          <w:shd w:val="clear" w:color="auto" w:fill="FFFFFF"/>
          <w:lang w:val="en-GB"/>
        </w:rPr>
        <w:t>(3), 355-381.</w:t>
      </w:r>
    </w:p>
    <w:p w:rsidR="00844447" w:rsidRPr="00D63858" w:rsidRDefault="00AF212B" w:rsidP="00AF212B">
      <w:pPr>
        <w:spacing w:line="276" w:lineRule="auto"/>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Lamb, S., &amp; Kwok, K. C. (2016). A longitudinal investigation of work environment stressors on the performance and wellbeing of office workers. </w:t>
      </w:r>
      <w:r w:rsidRPr="00D63858">
        <w:rPr>
          <w:rFonts w:asciiTheme="majorHAnsi" w:hAnsiTheme="majorHAnsi" w:cstheme="majorHAnsi"/>
          <w:i/>
          <w:iCs/>
          <w:shd w:val="clear" w:color="auto" w:fill="FFFFFF"/>
          <w:lang w:val="en-GB"/>
        </w:rPr>
        <w:t>Applied ergonomics</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52</w:t>
      </w:r>
      <w:r w:rsidRPr="00D63858">
        <w:rPr>
          <w:rFonts w:asciiTheme="majorHAnsi" w:hAnsiTheme="majorHAnsi" w:cstheme="majorHAnsi"/>
          <w:shd w:val="clear" w:color="auto" w:fill="FFFFFF"/>
          <w:lang w:val="en-GB"/>
        </w:rPr>
        <w:t>, 104-111.</w:t>
      </w:r>
    </w:p>
    <w:p w:rsidR="00844447" w:rsidRPr="00D63858" w:rsidRDefault="00A61852" w:rsidP="00733AE3">
      <w:pPr>
        <w:spacing w:line="276" w:lineRule="auto"/>
        <w:jc w:val="both"/>
        <w:rPr>
          <w:rFonts w:asciiTheme="majorHAnsi" w:eastAsia="Arial" w:hAnsiTheme="majorHAnsi" w:cstheme="majorHAnsi"/>
          <w:lang w:val="en-GB"/>
        </w:rPr>
      </w:pPr>
      <w:r w:rsidRPr="00D63858">
        <w:rPr>
          <w:rFonts w:asciiTheme="majorHAnsi" w:eastAsia="Arial" w:hAnsiTheme="majorHAnsi" w:cstheme="majorHAnsi"/>
          <w:lang w:val="en-GB"/>
        </w:rPr>
        <w:t>Lewis, C.A. (1993) Green nature, human nature (University of Illinois Press, Chicago).</w:t>
      </w:r>
    </w:p>
    <w:p w:rsidR="00A61852" w:rsidRPr="00D63858" w:rsidRDefault="00A61852"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Lohr</w:t>
      </w:r>
      <w:proofErr w:type="spellEnd"/>
      <w:r w:rsidRPr="00D63858">
        <w:rPr>
          <w:rFonts w:asciiTheme="majorHAnsi" w:hAnsiTheme="majorHAnsi" w:cstheme="majorHAnsi"/>
          <w:lang w:val="en-GB"/>
        </w:rPr>
        <w:t>, V.I., Pearson-Mims, C.H., Goodwin, G.K. (1996) Interior plants may improve worker productivity and reduce stress in a windowless environment. J. Environ. Hort. 14:97–100</w:t>
      </w:r>
    </w:p>
    <w:p w:rsidR="00844447" w:rsidRPr="00D63858" w:rsidRDefault="00844447" w:rsidP="00844447">
      <w:pPr>
        <w:spacing w:line="276" w:lineRule="auto"/>
        <w:rPr>
          <w:rFonts w:asciiTheme="majorHAnsi" w:hAnsiTheme="majorHAnsi" w:cstheme="majorHAnsi"/>
          <w:lang w:val="en-GB"/>
        </w:rPr>
      </w:pPr>
      <w:proofErr w:type="spellStart"/>
      <w:r w:rsidRPr="00D63858">
        <w:rPr>
          <w:rFonts w:asciiTheme="majorHAnsi" w:hAnsiTheme="majorHAnsi" w:cstheme="majorHAnsi"/>
          <w:lang w:val="en-GB"/>
        </w:rPr>
        <w:t>Lohr</w:t>
      </w:r>
      <w:proofErr w:type="spellEnd"/>
      <w:r w:rsidRPr="00D63858">
        <w:rPr>
          <w:rFonts w:asciiTheme="majorHAnsi" w:hAnsiTheme="majorHAnsi" w:cstheme="majorHAnsi"/>
          <w:lang w:val="en-GB"/>
        </w:rPr>
        <w:t xml:space="preserve">, V.I. 1996b. The influence of tree form on human health and well-being, p. 98–102. In: P. Williams and J. </w:t>
      </w:r>
      <w:proofErr w:type="spellStart"/>
      <w:r w:rsidRPr="00D63858">
        <w:rPr>
          <w:rFonts w:asciiTheme="majorHAnsi" w:hAnsiTheme="majorHAnsi" w:cstheme="majorHAnsi"/>
          <w:lang w:val="en-GB"/>
        </w:rPr>
        <w:t>Zajicek</w:t>
      </w:r>
      <w:proofErr w:type="spellEnd"/>
      <w:r w:rsidRPr="00D63858">
        <w:rPr>
          <w:rFonts w:asciiTheme="majorHAnsi" w:hAnsiTheme="majorHAnsi" w:cstheme="majorHAnsi"/>
          <w:lang w:val="en-GB"/>
        </w:rPr>
        <w:t xml:space="preserve"> (eds.). People–plant interactions in urban areas. Texas A&amp;M Univ. Press, College Station, TX.</w:t>
      </w:r>
    </w:p>
    <w:p w:rsidR="00844447" w:rsidRPr="00D63858" w:rsidRDefault="00A61852"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Lohr</w:t>
      </w:r>
      <w:proofErr w:type="spellEnd"/>
      <w:r w:rsidRPr="00D63858">
        <w:rPr>
          <w:rFonts w:asciiTheme="majorHAnsi" w:hAnsiTheme="majorHAnsi" w:cstheme="majorHAnsi"/>
          <w:lang w:val="en-GB"/>
        </w:rPr>
        <w:t xml:space="preserve">, V.I. (2000) Physical discomfort may be reduced in the presence of interior plants. </w:t>
      </w:r>
      <w:proofErr w:type="spellStart"/>
      <w:r w:rsidRPr="00D63858">
        <w:rPr>
          <w:rFonts w:asciiTheme="majorHAnsi" w:hAnsiTheme="majorHAnsi" w:cstheme="majorHAnsi"/>
          <w:lang w:val="en-GB"/>
        </w:rPr>
        <w:t>HortTechnology</w:t>
      </w:r>
      <w:proofErr w:type="spellEnd"/>
      <w:r w:rsidRPr="00D63858">
        <w:rPr>
          <w:rFonts w:asciiTheme="majorHAnsi" w:hAnsiTheme="majorHAnsi" w:cstheme="majorHAnsi"/>
          <w:lang w:val="en-GB"/>
        </w:rPr>
        <w:t xml:space="preserve"> 10:53–58. </w:t>
      </w:r>
    </w:p>
    <w:p w:rsidR="00844447" w:rsidRPr="00D63858" w:rsidRDefault="00844447" w:rsidP="00844447">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Madden, T. J., Hewett, K., &amp; Roth, M. S. (2000). Managing images in different cultures: A cross-national study of </w:t>
      </w:r>
      <w:proofErr w:type="spellStart"/>
      <w:r w:rsidRPr="00D63858">
        <w:rPr>
          <w:rFonts w:asciiTheme="majorHAnsi" w:hAnsiTheme="majorHAnsi" w:cstheme="majorHAnsi"/>
          <w:shd w:val="clear" w:color="auto" w:fill="FFFFFF"/>
          <w:lang w:val="en-GB"/>
        </w:rPr>
        <w:t>color</w:t>
      </w:r>
      <w:proofErr w:type="spellEnd"/>
      <w:r w:rsidRPr="00D63858">
        <w:rPr>
          <w:rFonts w:asciiTheme="majorHAnsi" w:hAnsiTheme="majorHAnsi" w:cstheme="majorHAnsi"/>
          <w:shd w:val="clear" w:color="auto" w:fill="FFFFFF"/>
          <w:lang w:val="en-GB"/>
        </w:rPr>
        <w:t xml:space="preserve"> meanings and preferences. </w:t>
      </w:r>
      <w:r w:rsidRPr="00D63858">
        <w:rPr>
          <w:rFonts w:asciiTheme="majorHAnsi" w:hAnsiTheme="majorHAnsi" w:cstheme="majorHAnsi"/>
          <w:i/>
          <w:iCs/>
          <w:shd w:val="clear" w:color="auto" w:fill="FFFFFF"/>
          <w:lang w:val="en-GB"/>
        </w:rPr>
        <w:t>Journal of international marketing</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8</w:t>
      </w:r>
      <w:r w:rsidRPr="00D63858">
        <w:rPr>
          <w:rFonts w:asciiTheme="majorHAnsi" w:hAnsiTheme="majorHAnsi" w:cstheme="majorHAnsi"/>
          <w:shd w:val="clear" w:color="auto" w:fill="FFFFFF"/>
          <w:lang w:val="en-GB"/>
        </w:rPr>
        <w:t>(4), 90-107.</w:t>
      </w:r>
    </w:p>
    <w:p w:rsidR="00690046" w:rsidRPr="00D63858" w:rsidRDefault="00690046" w:rsidP="00690046">
      <w:pPr>
        <w:spacing w:line="276" w:lineRule="auto"/>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McAuley, E., </w:t>
      </w:r>
      <w:proofErr w:type="spellStart"/>
      <w:r w:rsidRPr="00D63858">
        <w:rPr>
          <w:rFonts w:asciiTheme="majorHAnsi" w:hAnsiTheme="majorHAnsi" w:cstheme="majorHAnsi"/>
          <w:shd w:val="clear" w:color="auto" w:fill="FFFFFF"/>
          <w:lang w:val="en-GB"/>
        </w:rPr>
        <w:t>Blissmer</w:t>
      </w:r>
      <w:proofErr w:type="spellEnd"/>
      <w:r w:rsidRPr="00D63858">
        <w:rPr>
          <w:rFonts w:asciiTheme="majorHAnsi" w:hAnsiTheme="majorHAnsi" w:cstheme="majorHAnsi"/>
          <w:shd w:val="clear" w:color="auto" w:fill="FFFFFF"/>
          <w:lang w:val="en-GB"/>
        </w:rPr>
        <w:t xml:space="preserve">, B., Marquez, D. X., Jerome, G. J., Kramer, A. F., &amp; </w:t>
      </w:r>
      <w:proofErr w:type="spellStart"/>
      <w:r w:rsidRPr="00D63858">
        <w:rPr>
          <w:rFonts w:asciiTheme="majorHAnsi" w:hAnsiTheme="majorHAnsi" w:cstheme="majorHAnsi"/>
          <w:shd w:val="clear" w:color="auto" w:fill="FFFFFF"/>
          <w:lang w:val="en-GB"/>
        </w:rPr>
        <w:t>Katula</w:t>
      </w:r>
      <w:proofErr w:type="spellEnd"/>
      <w:r w:rsidRPr="00D63858">
        <w:rPr>
          <w:rFonts w:asciiTheme="majorHAnsi" w:hAnsiTheme="majorHAnsi" w:cstheme="majorHAnsi"/>
          <w:shd w:val="clear" w:color="auto" w:fill="FFFFFF"/>
          <w:lang w:val="en-GB"/>
        </w:rPr>
        <w:t>, J. (2000). Social relations, physical activity, and well-being in older adults. </w:t>
      </w:r>
      <w:r w:rsidRPr="00D63858">
        <w:rPr>
          <w:rFonts w:asciiTheme="majorHAnsi" w:hAnsiTheme="majorHAnsi" w:cstheme="majorHAnsi"/>
          <w:i/>
          <w:iCs/>
          <w:shd w:val="clear" w:color="auto" w:fill="FFFFFF"/>
          <w:lang w:val="en-GB"/>
        </w:rPr>
        <w:t>Preventive medicine</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31</w:t>
      </w:r>
      <w:r w:rsidRPr="00D63858">
        <w:rPr>
          <w:rFonts w:asciiTheme="majorHAnsi" w:hAnsiTheme="majorHAnsi" w:cstheme="majorHAnsi"/>
          <w:shd w:val="clear" w:color="auto" w:fill="FFFFFF"/>
          <w:lang w:val="en-GB"/>
        </w:rPr>
        <w:t>(5), 608-617.</w:t>
      </w:r>
    </w:p>
    <w:p w:rsidR="00AF212B" w:rsidRPr="00D63858" w:rsidRDefault="00AF212B" w:rsidP="00AF212B">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McDonough, W. (2002). </w:t>
      </w:r>
      <w:r w:rsidRPr="00D63858">
        <w:rPr>
          <w:rFonts w:asciiTheme="majorHAnsi" w:hAnsiTheme="majorHAnsi" w:cstheme="majorHAnsi"/>
          <w:i/>
          <w:iCs/>
          <w:shd w:val="clear" w:color="auto" w:fill="FFFFFF"/>
          <w:lang w:val="en-GB"/>
        </w:rPr>
        <w:t>Big and green: toward sustainable architecture in the 21st century</w:t>
      </w:r>
      <w:r w:rsidRPr="00D63858">
        <w:rPr>
          <w:rFonts w:asciiTheme="majorHAnsi" w:hAnsiTheme="majorHAnsi" w:cstheme="majorHAnsi"/>
          <w:shd w:val="clear" w:color="auto" w:fill="FFFFFF"/>
          <w:lang w:val="en-GB"/>
        </w:rPr>
        <w:t>. Princeton Architectural Press.</w:t>
      </w:r>
    </w:p>
    <w:p w:rsidR="00AF212B" w:rsidRPr="00D63858" w:rsidRDefault="00AF212B" w:rsidP="00AF212B">
      <w:pPr>
        <w:rPr>
          <w:rFonts w:asciiTheme="majorHAnsi" w:hAnsiTheme="majorHAnsi" w:cstheme="majorHAnsi"/>
          <w:lang w:val="en-GB"/>
        </w:rPr>
      </w:pPr>
      <w:r w:rsidRPr="00D63858">
        <w:rPr>
          <w:rFonts w:asciiTheme="majorHAnsi" w:hAnsiTheme="majorHAnsi" w:cstheme="majorHAnsi"/>
          <w:lang w:val="en-GB"/>
        </w:rPr>
        <w:t>Montgomery, K. F. (2004). Understanding the relationship between the design of the workplace environment and wellness. Texas Tech University.</w:t>
      </w:r>
    </w:p>
    <w:p w:rsidR="001E3DE8" w:rsidRPr="00D63858" w:rsidRDefault="001E3DE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Nezlek</w:t>
      </w:r>
      <w:proofErr w:type="spellEnd"/>
      <w:r w:rsidRPr="00D63858">
        <w:rPr>
          <w:rFonts w:asciiTheme="majorHAnsi" w:hAnsiTheme="majorHAnsi" w:cstheme="majorHAnsi"/>
          <w:lang w:val="en-GB"/>
        </w:rPr>
        <w:t xml:space="preserve"> JB. 2000. The motivational and cognitive dynamics of day-to-day social life. In The Social Mind: Cognitive and Motivational Aspects of Interpersonal Behaviour, ed. JP </w:t>
      </w:r>
      <w:proofErr w:type="spellStart"/>
      <w:r w:rsidRPr="00D63858">
        <w:rPr>
          <w:rFonts w:asciiTheme="majorHAnsi" w:hAnsiTheme="majorHAnsi" w:cstheme="majorHAnsi"/>
          <w:lang w:val="en-GB"/>
        </w:rPr>
        <w:t>Forgas</w:t>
      </w:r>
      <w:proofErr w:type="spellEnd"/>
      <w:r w:rsidRPr="00D63858">
        <w:rPr>
          <w:rFonts w:asciiTheme="majorHAnsi" w:hAnsiTheme="majorHAnsi" w:cstheme="majorHAnsi"/>
          <w:lang w:val="en-GB"/>
        </w:rPr>
        <w:t>, K Williams, L Wheeler, pp. 92– 111. New York: Cambridge Univ. Press</w:t>
      </w:r>
    </w:p>
    <w:p w:rsidR="001E3DE8" w:rsidRPr="00D63858" w:rsidRDefault="001E3DE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Okun MA, Stock WA, Haring MJ, Witter RA. 1984. The social activity/subjective well-being relation: a quantitative synthesis. Res. Aging 6: 45– 6</w:t>
      </w:r>
    </w:p>
    <w:p w:rsidR="001E3DE8" w:rsidRPr="00D63858" w:rsidRDefault="001E3DE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Parrott WG. 1993. Beyond hedonism: motives for inhibiting good moods and for maintaining bad moods. In Handbook of Mental Control, ed. DM Wegner, JW Pennebaker, pp. 278– 305. Englewood Cliffs, NJ: Prentice-Hall</w:t>
      </w:r>
    </w:p>
    <w:p w:rsidR="00567230" w:rsidRPr="00D63858" w:rsidRDefault="00567230"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Penedo</w:t>
      </w:r>
      <w:proofErr w:type="spellEnd"/>
      <w:r w:rsidRPr="00D63858">
        <w:rPr>
          <w:rFonts w:asciiTheme="majorHAnsi" w:hAnsiTheme="majorHAnsi" w:cstheme="majorHAnsi"/>
          <w:lang w:val="en-GB"/>
        </w:rPr>
        <w:t>, F. J., &amp; Dahn, J. R. (2005). Exercise and well-being: a review of mental and physical health benefits associated with physical activity. Current opinion in psychiatry, 18(2), 189-193</w:t>
      </w:r>
    </w:p>
    <w:p w:rsidR="001923E4" w:rsidRPr="00D63858" w:rsidRDefault="001923E4"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Peterson, C., &amp; </w:t>
      </w:r>
      <w:proofErr w:type="spellStart"/>
      <w:r w:rsidRPr="00D63858">
        <w:rPr>
          <w:rFonts w:asciiTheme="majorHAnsi" w:hAnsiTheme="majorHAnsi" w:cstheme="majorHAnsi"/>
          <w:lang w:val="en-GB"/>
        </w:rPr>
        <w:t>Bossio</w:t>
      </w:r>
      <w:proofErr w:type="spellEnd"/>
      <w:r w:rsidRPr="00D63858">
        <w:rPr>
          <w:rFonts w:asciiTheme="majorHAnsi" w:hAnsiTheme="majorHAnsi" w:cstheme="majorHAnsi"/>
          <w:lang w:val="en-GB"/>
        </w:rPr>
        <w:t>, L. M. (1991). Health and optimism. New York, NY, US: Free Press.</w:t>
      </w:r>
    </w:p>
    <w:p w:rsidR="00844447" w:rsidRPr="00D63858" w:rsidRDefault="00844447" w:rsidP="00844447">
      <w:pPr>
        <w:rPr>
          <w:rFonts w:asciiTheme="majorHAnsi" w:hAnsiTheme="majorHAnsi" w:cstheme="majorHAnsi"/>
          <w:shd w:val="clear" w:color="auto" w:fill="FFFFFF"/>
          <w:lang w:val="en-GB"/>
        </w:rPr>
      </w:pPr>
      <w:proofErr w:type="spellStart"/>
      <w:r w:rsidRPr="00D63858">
        <w:rPr>
          <w:rFonts w:asciiTheme="majorHAnsi" w:hAnsiTheme="majorHAnsi" w:cstheme="majorHAnsi"/>
          <w:shd w:val="clear" w:color="auto" w:fill="FFFFFF"/>
          <w:lang w:val="en-GB"/>
        </w:rPr>
        <w:t>Plack</w:t>
      </w:r>
      <w:proofErr w:type="spellEnd"/>
      <w:r w:rsidRPr="00D63858">
        <w:rPr>
          <w:rFonts w:asciiTheme="majorHAnsi" w:hAnsiTheme="majorHAnsi" w:cstheme="majorHAnsi"/>
          <w:shd w:val="clear" w:color="auto" w:fill="FFFFFF"/>
          <w:lang w:val="en-GB"/>
        </w:rPr>
        <w:t xml:space="preserve">, J. J., &amp; </w:t>
      </w:r>
      <w:proofErr w:type="spellStart"/>
      <w:r w:rsidRPr="00D63858">
        <w:rPr>
          <w:rFonts w:asciiTheme="majorHAnsi" w:hAnsiTheme="majorHAnsi" w:cstheme="majorHAnsi"/>
          <w:shd w:val="clear" w:color="auto" w:fill="FFFFFF"/>
          <w:lang w:val="en-GB"/>
        </w:rPr>
        <w:t>Shick</w:t>
      </w:r>
      <w:proofErr w:type="spellEnd"/>
      <w:r w:rsidRPr="00D63858">
        <w:rPr>
          <w:rFonts w:asciiTheme="majorHAnsi" w:hAnsiTheme="majorHAnsi" w:cstheme="majorHAnsi"/>
          <w:shd w:val="clear" w:color="auto" w:fill="FFFFFF"/>
          <w:lang w:val="en-GB"/>
        </w:rPr>
        <w:t xml:space="preserve">, J. (1974). The effects of </w:t>
      </w:r>
      <w:proofErr w:type="spellStart"/>
      <w:r w:rsidRPr="00D63858">
        <w:rPr>
          <w:rFonts w:asciiTheme="majorHAnsi" w:hAnsiTheme="majorHAnsi" w:cstheme="majorHAnsi"/>
          <w:shd w:val="clear" w:color="auto" w:fill="FFFFFF"/>
          <w:lang w:val="en-GB"/>
        </w:rPr>
        <w:t>color</w:t>
      </w:r>
      <w:proofErr w:type="spellEnd"/>
      <w:r w:rsidRPr="00D63858">
        <w:rPr>
          <w:rFonts w:asciiTheme="majorHAnsi" w:hAnsiTheme="majorHAnsi" w:cstheme="majorHAnsi"/>
          <w:shd w:val="clear" w:color="auto" w:fill="FFFFFF"/>
          <w:lang w:val="en-GB"/>
        </w:rPr>
        <w:t xml:space="preserve"> on human </w:t>
      </w:r>
      <w:proofErr w:type="spellStart"/>
      <w:r w:rsidRPr="00D63858">
        <w:rPr>
          <w:rFonts w:asciiTheme="majorHAnsi" w:hAnsiTheme="majorHAnsi" w:cstheme="majorHAnsi"/>
          <w:shd w:val="clear" w:color="auto" w:fill="FFFFFF"/>
          <w:lang w:val="en-GB"/>
        </w:rPr>
        <w:t>behavior</w:t>
      </w:r>
      <w:proofErr w:type="spellEnd"/>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Journal of the Association for the Study of Perception</w:t>
      </w:r>
      <w:r w:rsidRPr="00D63858">
        <w:rPr>
          <w:rFonts w:asciiTheme="majorHAnsi" w:hAnsiTheme="majorHAnsi" w:cstheme="majorHAnsi"/>
          <w:shd w:val="clear" w:color="auto" w:fill="FFFFFF"/>
          <w:lang w:val="en-GB"/>
        </w:rPr>
        <w:t>.</w:t>
      </w:r>
    </w:p>
    <w:p w:rsidR="00EE1601" w:rsidRPr="00D63858" w:rsidRDefault="007B5858" w:rsidP="009118AC">
      <w:pPr>
        <w:spacing w:line="276" w:lineRule="auto"/>
        <w:jc w:val="both"/>
        <w:rPr>
          <w:rFonts w:asciiTheme="majorHAnsi" w:hAnsiTheme="majorHAnsi" w:cstheme="majorHAnsi"/>
          <w:lang w:val="en-GB"/>
        </w:rPr>
      </w:pPr>
      <w:r w:rsidRPr="00D63858">
        <w:rPr>
          <w:rFonts w:asciiTheme="majorHAnsi" w:hAnsiTheme="majorHAnsi" w:cstheme="majorHAnsi"/>
          <w:lang w:val="en-GB"/>
        </w:rPr>
        <w:lastRenderedPageBreak/>
        <w:t>Pollard, E., &amp; Lee, P. (2003). Child well-being: a systematic review of the literature, Social Indicators Research, 61(1), 9–78</w:t>
      </w:r>
    </w:p>
    <w:p w:rsidR="00A61852" w:rsidRPr="00D63858" w:rsidRDefault="00A61852"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 xml:space="preserve">Rogers, C. (1961). On becoming a person. Boston: Houghton Mifflin. </w:t>
      </w:r>
    </w:p>
    <w:p w:rsidR="001E3DE8" w:rsidRPr="00D63858" w:rsidRDefault="001E3DE8"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Rogers C. 1963. The actualizing tendency in relation to “motives” and to consciousness. In Nebraska Symposium on Motivation, ed. MR Jones, 11: 1– 24. Lincoln: Univ. Nebr. Press</w:t>
      </w:r>
    </w:p>
    <w:p w:rsidR="002D6A5E" w:rsidRPr="00D63858" w:rsidRDefault="002D6A5E"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Rook, K. S. (1984). The negative side of social interaction: Impact on psychological well-being. Journal of Personality and Social Psychology, 46(5), 1097-1108.</w:t>
      </w:r>
    </w:p>
    <w:p w:rsidR="00EE1601" w:rsidRPr="00D63858" w:rsidRDefault="00EE1601" w:rsidP="00733AE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Ryan, R. M., &amp; Deci, E. L. (2001). On happiness and human potentials: A review of research on hedonic and </w:t>
      </w:r>
      <w:proofErr w:type="spellStart"/>
      <w:r w:rsidRPr="00D63858">
        <w:rPr>
          <w:rFonts w:asciiTheme="majorHAnsi" w:hAnsiTheme="majorHAnsi" w:cstheme="majorHAnsi"/>
          <w:shd w:val="clear" w:color="auto" w:fill="FFFFFF"/>
          <w:lang w:val="en-GB"/>
        </w:rPr>
        <w:t>eudaimonic</w:t>
      </w:r>
      <w:proofErr w:type="spellEnd"/>
      <w:r w:rsidRPr="00D63858">
        <w:rPr>
          <w:rFonts w:asciiTheme="majorHAnsi" w:hAnsiTheme="majorHAnsi" w:cstheme="majorHAnsi"/>
          <w:shd w:val="clear" w:color="auto" w:fill="FFFFFF"/>
          <w:lang w:val="en-GB"/>
        </w:rPr>
        <w:t xml:space="preserve"> well-being. </w:t>
      </w:r>
      <w:r w:rsidRPr="00D63858">
        <w:rPr>
          <w:rFonts w:asciiTheme="majorHAnsi" w:hAnsiTheme="majorHAnsi" w:cstheme="majorHAnsi"/>
          <w:iCs/>
          <w:shd w:val="clear" w:color="auto" w:fill="FFFFFF"/>
          <w:lang w:val="en-GB"/>
        </w:rPr>
        <w:t>Annual review of psychology</w:t>
      </w:r>
      <w:r w:rsidRPr="00D63858">
        <w:rPr>
          <w:rFonts w:asciiTheme="majorHAnsi" w:hAnsiTheme="majorHAnsi" w:cstheme="majorHAnsi"/>
          <w:shd w:val="clear" w:color="auto" w:fill="FFFFFF"/>
          <w:lang w:val="en-GB"/>
        </w:rPr>
        <w:t>, </w:t>
      </w:r>
      <w:r w:rsidRPr="00D63858">
        <w:rPr>
          <w:rFonts w:asciiTheme="majorHAnsi" w:hAnsiTheme="majorHAnsi" w:cstheme="majorHAnsi"/>
          <w:iCs/>
          <w:shd w:val="clear" w:color="auto" w:fill="FFFFFF"/>
          <w:lang w:val="en-GB"/>
        </w:rPr>
        <w:t>52</w:t>
      </w:r>
      <w:r w:rsidRPr="00D63858">
        <w:rPr>
          <w:rFonts w:asciiTheme="majorHAnsi" w:hAnsiTheme="majorHAnsi" w:cstheme="majorHAnsi"/>
          <w:shd w:val="clear" w:color="auto" w:fill="FFFFFF"/>
          <w:lang w:val="en-GB"/>
        </w:rPr>
        <w:t>(1), 141-166.</w:t>
      </w:r>
    </w:p>
    <w:p w:rsidR="001E3DE8" w:rsidRPr="00D63858" w:rsidRDefault="004670BD"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Ryan RM, Frederick CM. 1997. On energy, personality and health: subjective vitality as a dynamic reflection of well-being. J. Pers. 65:529–65</w:t>
      </w:r>
    </w:p>
    <w:p w:rsidR="00CA52F8" w:rsidRPr="00D63858" w:rsidRDefault="00CA52F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C. D. (1989). Happiness is everything, or is it? Explorations on the meaning of psychological well-being. Journal of personality and social psychology, 57(6), 1069.</w:t>
      </w:r>
    </w:p>
    <w:p w:rsidR="001E3DE8" w:rsidRPr="00D63858" w:rsidRDefault="001E3DE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CD, Singer B. 1998. The contours of positive human health. Psychol. Inq. 9: 1– 28</w:t>
      </w:r>
    </w:p>
    <w:p w:rsidR="001E3DE8" w:rsidRPr="00D63858" w:rsidRDefault="001E3DE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CD, Singer BH, Wing E, Love GD. 2001. Elective affinities and uninvited agonies: mapping emotion with significant others onto health. In Emotion, Social Relationships, and Health: Third Annual Wisconsin Symposium on Emotion, ed. CD </w:t>
      </w: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BH Singer. New York: Oxford Univ. Press. In press</w:t>
      </w:r>
    </w:p>
    <w:p w:rsidR="00A61852" w:rsidRPr="00D63858" w:rsidRDefault="00A61852"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Ryff</w:t>
      </w:r>
      <w:proofErr w:type="spellEnd"/>
      <w:r w:rsidRPr="00D63858">
        <w:rPr>
          <w:rFonts w:asciiTheme="majorHAnsi" w:hAnsiTheme="majorHAnsi" w:cstheme="majorHAnsi"/>
          <w:lang w:val="en-GB"/>
        </w:rPr>
        <w:t xml:space="preserve">, C., &amp; Singer, B. (2008). Know thyself and become what you are: An </w:t>
      </w:r>
      <w:proofErr w:type="spellStart"/>
      <w:r w:rsidRPr="00D63858">
        <w:rPr>
          <w:rFonts w:asciiTheme="majorHAnsi" w:hAnsiTheme="majorHAnsi" w:cstheme="majorHAnsi"/>
          <w:lang w:val="en-GB"/>
        </w:rPr>
        <w:t>eudiamonic</w:t>
      </w:r>
      <w:proofErr w:type="spellEnd"/>
      <w:r w:rsidRPr="00D63858">
        <w:rPr>
          <w:rFonts w:asciiTheme="majorHAnsi" w:hAnsiTheme="majorHAnsi" w:cstheme="majorHAnsi"/>
          <w:lang w:val="en-GB"/>
        </w:rPr>
        <w:t xml:space="preserve"> approach to psychological wellbeing. Journal of Happiness Studies, 9, 13–39</w:t>
      </w:r>
    </w:p>
    <w:p w:rsidR="00272F2D" w:rsidRPr="00D63858" w:rsidRDefault="00272F2D"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Rucker, M.R. (2017), “Workplace wellness strategies for small business”, International Journal of Workplace Health Management, Vol. 10 No. 1, pp. 55-68</w:t>
      </w:r>
    </w:p>
    <w:p w:rsidR="00567230" w:rsidRPr="00D63858" w:rsidRDefault="00567230" w:rsidP="00567230">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Scheier</w:t>
      </w:r>
      <w:proofErr w:type="spellEnd"/>
      <w:r w:rsidRPr="00D63858">
        <w:rPr>
          <w:rFonts w:asciiTheme="majorHAnsi" w:hAnsiTheme="majorHAnsi" w:cstheme="majorHAnsi"/>
          <w:lang w:val="en-GB"/>
        </w:rPr>
        <w:t>, M. F., &amp; Carver, C. S. (1985). Optimism, coping, and health: Assessment and implications of generalized outcome expectancies. Health Psychology, 4, 219-247.</w:t>
      </w:r>
    </w:p>
    <w:p w:rsidR="00567230" w:rsidRPr="00D63858" w:rsidRDefault="00567230" w:rsidP="00567230">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Scheier</w:t>
      </w:r>
      <w:proofErr w:type="spellEnd"/>
      <w:r w:rsidRPr="00D63858">
        <w:rPr>
          <w:rFonts w:asciiTheme="majorHAnsi" w:hAnsiTheme="majorHAnsi" w:cstheme="majorHAnsi"/>
          <w:lang w:val="en-GB"/>
        </w:rPr>
        <w:t>, M. F., &amp; Carver, C. S. (1992). Effects of optimism on psychological and physical well-being: Theoretical overview and empirical update. Cognitive therapy and research, 16(2), 201-228.</w:t>
      </w:r>
    </w:p>
    <w:p w:rsidR="007B5858" w:rsidRPr="00D63858" w:rsidRDefault="00A61852" w:rsidP="00733AE3">
      <w:pPr>
        <w:spacing w:line="276" w:lineRule="auto"/>
        <w:jc w:val="both"/>
        <w:rPr>
          <w:rFonts w:asciiTheme="majorHAnsi" w:hAnsiTheme="majorHAnsi" w:cstheme="majorHAnsi"/>
          <w:lang w:val="en-GB"/>
        </w:rPr>
      </w:pPr>
      <w:r w:rsidRPr="00D63858">
        <w:rPr>
          <w:rFonts w:asciiTheme="majorHAnsi" w:hAnsiTheme="majorHAnsi" w:cstheme="majorHAnsi"/>
          <w:lang w:val="en-GB"/>
        </w:rPr>
        <w:t>Shah, H., &amp; Marks, N. (2004). A well-being manifesto for a flourishing society. London: The New Economics Foundation</w:t>
      </w:r>
    </w:p>
    <w:p w:rsidR="00A61852" w:rsidRPr="00D63858" w:rsidRDefault="007B5858" w:rsidP="00733AE3">
      <w:pPr>
        <w:spacing w:line="276" w:lineRule="auto"/>
        <w:jc w:val="both"/>
        <w:rPr>
          <w:rFonts w:asciiTheme="majorHAnsi" w:hAnsiTheme="majorHAnsi" w:cstheme="majorHAnsi"/>
          <w:lang w:val="en-GB"/>
        </w:rPr>
      </w:pPr>
      <w:proofErr w:type="spellStart"/>
      <w:r w:rsidRPr="00D63858">
        <w:rPr>
          <w:rFonts w:asciiTheme="majorHAnsi" w:hAnsiTheme="majorHAnsi" w:cstheme="majorHAnsi"/>
          <w:lang w:val="en-GB"/>
        </w:rPr>
        <w:t>Shain</w:t>
      </w:r>
      <w:proofErr w:type="spellEnd"/>
      <w:r w:rsidRPr="00D63858">
        <w:rPr>
          <w:rFonts w:asciiTheme="majorHAnsi" w:hAnsiTheme="majorHAnsi" w:cstheme="majorHAnsi"/>
          <w:lang w:val="en-GB"/>
        </w:rPr>
        <w:t>, M. and Kramer, D.M. (2004), “Health promotion in the workplace: framing the concept; reviewing the evidence”, Occupational and Environmental Medicine, Vol. 61 No. 7, pp. 643-648</w:t>
      </w:r>
      <w:r w:rsidR="00A61852" w:rsidRPr="00D63858">
        <w:rPr>
          <w:rFonts w:asciiTheme="majorHAnsi" w:hAnsiTheme="majorHAnsi" w:cstheme="majorHAnsi"/>
          <w:lang w:val="en-GB"/>
        </w:rPr>
        <w:t xml:space="preserve"> </w:t>
      </w:r>
    </w:p>
    <w:p w:rsidR="00844447" w:rsidRPr="00D63858" w:rsidRDefault="00844447" w:rsidP="00844447">
      <w:pPr>
        <w:spacing w:line="276" w:lineRule="auto"/>
        <w:rPr>
          <w:rFonts w:asciiTheme="majorHAnsi" w:hAnsiTheme="majorHAnsi" w:cstheme="majorHAnsi"/>
          <w:lang w:val="en-GB"/>
        </w:rPr>
      </w:pPr>
      <w:r w:rsidRPr="00D63858">
        <w:rPr>
          <w:rFonts w:asciiTheme="majorHAnsi" w:hAnsiTheme="majorHAnsi" w:cstheme="majorHAnsi"/>
          <w:lang w:val="en-GB"/>
        </w:rPr>
        <w:t>Shibata, S. and N. Suzuki. 2004. Effects of an indoor plant on creative task performance and mood. Scand. J. Psychol. 45:373–381.</w:t>
      </w:r>
    </w:p>
    <w:p w:rsidR="00D37C4E" w:rsidRPr="00D63858" w:rsidRDefault="00D37C4E" w:rsidP="00733AE3">
      <w:pPr>
        <w:spacing w:line="276" w:lineRule="auto"/>
        <w:jc w:val="both"/>
        <w:rPr>
          <w:rFonts w:asciiTheme="majorHAnsi" w:hAnsiTheme="majorHAnsi" w:cstheme="majorHAnsi"/>
          <w:shd w:val="clear" w:color="auto" w:fill="FFFFFF"/>
          <w:lang w:val="en-GB"/>
        </w:rPr>
      </w:pPr>
      <w:proofErr w:type="spellStart"/>
      <w:r w:rsidRPr="00D63858">
        <w:rPr>
          <w:rFonts w:asciiTheme="majorHAnsi" w:hAnsiTheme="majorHAnsi" w:cstheme="majorHAnsi"/>
          <w:shd w:val="clear" w:color="auto" w:fill="FFFFFF"/>
          <w:lang w:val="en-GB"/>
        </w:rPr>
        <w:t>Sonnentag</w:t>
      </w:r>
      <w:proofErr w:type="spellEnd"/>
      <w:r w:rsidRPr="00D63858">
        <w:rPr>
          <w:rFonts w:asciiTheme="majorHAnsi" w:hAnsiTheme="majorHAnsi" w:cstheme="majorHAnsi"/>
          <w:shd w:val="clear" w:color="auto" w:fill="FFFFFF"/>
          <w:lang w:val="en-GB"/>
        </w:rPr>
        <w:t>, S. (2015). Dynamics of well-being.</w:t>
      </w:r>
    </w:p>
    <w:p w:rsidR="00AF212B" w:rsidRPr="00D63858" w:rsidRDefault="00AF212B" w:rsidP="00AF212B">
      <w:pPr>
        <w:rPr>
          <w:rFonts w:asciiTheme="majorHAnsi" w:hAnsiTheme="majorHAnsi" w:cstheme="majorHAnsi"/>
          <w:lang w:val="en-GB"/>
        </w:rPr>
      </w:pPr>
      <w:r w:rsidRPr="00D63858">
        <w:rPr>
          <w:rFonts w:asciiTheme="majorHAnsi" w:hAnsiTheme="majorHAnsi" w:cstheme="majorHAnsi"/>
          <w:shd w:val="clear" w:color="auto" w:fill="FFFFFF"/>
          <w:lang w:val="en-GB"/>
        </w:rPr>
        <w:t>Stone, N. J. (1998). Windows and environmental cues on performance and mood. </w:t>
      </w:r>
      <w:r w:rsidRPr="00D63858">
        <w:rPr>
          <w:rFonts w:asciiTheme="majorHAnsi" w:hAnsiTheme="majorHAnsi" w:cstheme="majorHAnsi"/>
          <w:i/>
          <w:iCs/>
          <w:shd w:val="clear" w:color="auto" w:fill="FFFFFF"/>
          <w:lang w:val="en-GB"/>
        </w:rPr>
        <w:t xml:space="preserve">Environment and </w:t>
      </w:r>
      <w:proofErr w:type="spellStart"/>
      <w:r w:rsidRPr="00D63858">
        <w:rPr>
          <w:rFonts w:asciiTheme="majorHAnsi" w:hAnsiTheme="majorHAnsi" w:cstheme="majorHAnsi"/>
          <w:i/>
          <w:iCs/>
          <w:shd w:val="clear" w:color="auto" w:fill="FFFFFF"/>
          <w:lang w:val="en-GB"/>
        </w:rPr>
        <w:t>Behavior</w:t>
      </w:r>
      <w:proofErr w:type="spellEnd"/>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30</w:t>
      </w:r>
      <w:r w:rsidRPr="00D63858">
        <w:rPr>
          <w:rFonts w:asciiTheme="majorHAnsi" w:hAnsiTheme="majorHAnsi" w:cstheme="majorHAnsi"/>
          <w:shd w:val="clear" w:color="auto" w:fill="FFFFFF"/>
          <w:lang w:val="en-GB"/>
        </w:rPr>
        <w:t>(3), 306-321.</w:t>
      </w:r>
    </w:p>
    <w:p w:rsidR="00AF212B" w:rsidRPr="00D63858" w:rsidRDefault="00AF212B" w:rsidP="00AF212B">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Stone, N. J., &amp; English, A. J. (1998). Task type, posters, and workspace </w:t>
      </w:r>
      <w:proofErr w:type="spellStart"/>
      <w:r w:rsidRPr="00D63858">
        <w:rPr>
          <w:rFonts w:asciiTheme="majorHAnsi" w:hAnsiTheme="majorHAnsi" w:cstheme="majorHAnsi"/>
          <w:shd w:val="clear" w:color="auto" w:fill="FFFFFF"/>
          <w:lang w:val="en-GB"/>
        </w:rPr>
        <w:t>color</w:t>
      </w:r>
      <w:proofErr w:type="spellEnd"/>
      <w:r w:rsidRPr="00D63858">
        <w:rPr>
          <w:rFonts w:asciiTheme="majorHAnsi" w:hAnsiTheme="majorHAnsi" w:cstheme="majorHAnsi"/>
          <w:shd w:val="clear" w:color="auto" w:fill="FFFFFF"/>
          <w:lang w:val="en-GB"/>
        </w:rPr>
        <w:t xml:space="preserve"> on mood, satisfaction, and performance. </w:t>
      </w:r>
      <w:r w:rsidRPr="00D63858">
        <w:rPr>
          <w:rFonts w:asciiTheme="majorHAnsi" w:hAnsiTheme="majorHAnsi" w:cstheme="majorHAnsi"/>
          <w:i/>
          <w:iCs/>
          <w:shd w:val="clear" w:color="auto" w:fill="FFFFFF"/>
          <w:lang w:val="en-GB"/>
        </w:rPr>
        <w:t>Journal of Environmental Psychology</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18</w:t>
      </w:r>
      <w:r w:rsidRPr="00D63858">
        <w:rPr>
          <w:rFonts w:asciiTheme="majorHAnsi" w:hAnsiTheme="majorHAnsi" w:cstheme="majorHAnsi"/>
          <w:shd w:val="clear" w:color="auto" w:fill="FFFFFF"/>
          <w:lang w:val="en-GB"/>
        </w:rPr>
        <w:t>(2), 175-185.</w:t>
      </w:r>
    </w:p>
    <w:p w:rsidR="00844447" w:rsidRPr="00D63858" w:rsidRDefault="00844447" w:rsidP="00AF212B">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lastRenderedPageBreak/>
        <w:t xml:space="preserve">Stone, N. J. (2003). Environmental view and </w:t>
      </w:r>
      <w:proofErr w:type="spellStart"/>
      <w:r w:rsidRPr="00D63858">
        <w:rPr>
          <w:rFonts w:asciiTheme="majorHAnsi" w:hAnsiTheme="majorHAnsi" w:cstheme="majorHAnsi"/>
          <w:shd w:val="clear" w:color="auto" w:fill="FFFFFF"/>
          <w:lang w:val="en-GB"/>
        </w:rPr>
        <w:t>color</w:t>
      </w:r>
      <w:proofErr w:type="spellEnd"/>
      <w:r w:rsidRPr="00D63858">
        <w:rPr>
          <w:rFonts w:asciiTheme="majorHAnsi" w:hAnsiTheme="majorHAnsi" w:cstheme="majorHAnsi"/>
          <w:shd w:val="clear" w:color="auto" w:fill="FFFFFF"/>
          <w:lang w:val="en-GB"/>
        </w:rPr>
        <w:t xml:space="preserve"> for a simulated telemarketing task. </w:t>
      </w:r>
      <w:r w:rsidRPr="00D63858">
        <w:rPr>
          <w:rFonts w:asciiTheme="majorHAnsi" w:hAnsiTheme="majorHAnsi" w:cstheme="majorHAnsi"/>
          <w:i/>
          <w:iCs/>
          <w:shd w:val="clear" w:color="auto" w:fill="FFFFFF"/>
          <w:lang w:val="en-GB"/>
        </w:rPr>
        <w:t>Journal of Environmental Psychology</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23</w:t>
      </w:r>
      <w:r w:rsidRPr="00D63858">
        <w:rPr>
          <w:rFonts w:asciiTheme="majorHAnsi" w:hAnsiTheme="majorHAnsi" w:cstheme="majorHAnsi"/>
          <w:shd w:val="clear" w:color="auto" w:fill="FFFFFF"/>
          <w:lang w:val="en-GB"/>
        </w:rPr>
        <w:t>(1), 63-78.</w:t>
      </w:r>
    </w:p>
    <w:p w:rsidR="00AF212B" w:rsidRPr="00D63858" w:rsidRDefault="00EE4AF7" w:rsidP="00EE4AF7">
      <w:pPr>
        <w:spacing w:line="276" w:lineRule="auto"/>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Thatcher, A., &amp; Milner, K. (2014). Changes in productivity, psychological wellbeing and physical wellbeing from working in </w:t>
      </w:r>
      <w:proofErr w:type="spellStart"/>
      <w:r w:rsidRPr="00D63858">
        <w:rPr>
          <w:rFonts w:asciiTheme="majorHAnsi" w:hAnsiTheme="majorHAnsi" w:cstheme="majorHAnsi"/>
          <w:shd w:val="clear" w:color="auto" w:fill="FFFFFF"/>
          <w:lang w:val="en-GB"/>
        </w:rPr>
        <w:t>a'green'building</w:t>
      </w:r>
      <w:proofErr w:type="spellEnd"/>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Work</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49</w:t>
      </w:r>
      <w:r w:rsidRPr="00D63858">
        <w:rPr>
          <w:rFonts w:asciiTheme="majorHAnsi" w:hAnsiTheme="majorHAnsi" w:cstheme="majorHAnsi"/>
          <w:shd w:val="clear" w:color="auto" w:fill="FFFFFF"/>
          <w:lang w:val="en-GB"/>
        </w:rPr>
        <w:t>(3), 381-393.</w:t>
      </w:r>
    </w:p>
    <w:p w:rsidR="00AF212B" w:rsidRPr="00D63858" w:rsidRDefault="00AF212B" w:rsidP="00AF212B">
      <w:pPr>
        <w:spacing w:line="360" w:lineRule="auto"/>
        <w:jc w:val="both"/>
        <w:rPr>
          <w:rFonts w:asciiTheme="majorHAnsi" w:hAnsiTheme="majorHAnsi" w:cstheme="majorHAnsi"/>
          <w:lang w:val="en-GB"/>
        </w:rPr>
      </w:pPr>
      <w:r w:rsidRPr="00D63858">
        <w:rPr>
          <w:rFonts w:asciiTheme="majorHAnsi" w:hAnsiTheme="majorHAnsi" w:cstheme="majorHAnsi"/>
          <w:lang w:val="en-GB"/>
        </w:rPr>
        <w:t xml:space="preserve">Ulrich, R. S., Simons, R. F., </w:t>
      </w:r>
      <w:proofErr w:type="spellStart"/>
      <w:r w:rsidRPr="00D63858">
        <w:rPr>
          <w:rFonts w:asciiTheme="majorHAnsi" w:hAnsiTheme="majorHAnsi" w:cstheme="majorHAnsi"/>
          <w:lang w:val="en-GB"/>
        </w:rPr>
        <w:t>Losito</w:t>
      </w:r>
      <w:proofErr w:type="spellEnd"/>
      <w:r w:rsidRPr="00D63858">
        <w:rPr>
          <w:rFonts w:asciiTheme="majorHAnsi" w:hAnsiTheme="majorHAnsi" w:cstheme="majorHAnsi"/>
          <w:lang w:val="en-GB"/>
        </w:rPr>
        <w:t xml:space="preserve">, B. D., </w:t>
      </w:r>
      <w:proofErr w:type="spellStart"/>
      <w:r w:rsidRPr="00D63858">
        <w:rPr>
          <w:rFonts w:asciiTheme="majorHAnsi" w:hAnsiTheme="majorHAnsi" w:cstheme="majorHAnsi"/>
          <w:lang w:val="en-GB"/>
        </w:rPr>
        <w:t>Fiorito</w:t>
      </w:r>
      <w:proofErr w:type="spellEnd"/>
      <w:r w:rsidRPr="00D63858">
        <w:rPr>
          <w:rFonts w:asciiTheme="majorHAnsi" w:hAnsiTheme="majorHAnsi" w:cstheme="majorHAnsi"/>
          <w:lang w:val="en-GB"/>
        </w:rPr>
        <w:t xml:space="preserve">, E., Miles, M. A., &amp; </w:t>
      </w:r>
      <w:proofErr w:type="spellStart"/>
      <w:r w:rsidRPr="00D63858">
        <w:rPr>
          <w:rFonts w:asciiTheme="majorHAnsi" w:hAnsiTheme="majorHAnsi" w:cstheme="majorHAnsi"/>
          <w:lang w:val="en-GB"/>
        </w:rPr>
        <w:t>Zelson</w:t>
      </w:r>
      <w:proofErr w:type="spellEnd"/>
      <w:r w:rsidRPr="00D63858">
        <w:rPr>
          <w:rFonts w:asciiTheme="majorHAnsi" w:hAnsiTheme="majorHAnsi" w:cstheme="majorHAnsi"/>
          <w:lang w:val="en-GB"/>
        </w:rPr>
        <w:t xml:space="preserve">, M. (1991). Stress recovery during exposure to natural and urban environments. Journal of environmental psychology, 11, 201-230 </w:t>
      </w:r>
    </w:p>
    <w:p w:rsidR="00844447" w:rsidRPr="00D63858" w:rsidRDefault="00844447" w:rsidP="00EE4AF7">
      <w:pPr>
        <w:spacing w:line="276" w:lineRule="auto"/>
        <w:rPr>
          <w:rFonts w:asciiTheme="majorHAnsi" w:hAnsiTheme="majorHAnsi" w:cstheme="majorHAnsi"/>
          <w:lang w:val="en-GB"/>
        </w:rPr>
      </w:pPr>
      <w:r w:rsidRPr="00D63858">
        <w:rPr>
          <w:rFonts w:asciiTheme="majorHAnsi" w:hAnsiTheme="majorHAnsi" w:cstheme="majorHAnsi"/>
          <w:lang w:val="en-GB"/>
        </w:rPr>
        <w:t xml:space="preserve">Ulrich, R.S. and R. Parsons. (1992) Influences of passive experiences with plants on individual well-being and health, p. 93–105. In: D. </w:t>
      </w:r>
      <w:proofErr w:type="spellStart"/>
      <w:r w:rsidRPr="00D63858">
        <w:rPr>
          <w:rFonts w:asciiTheme="majorHAnsi" w:hAnsiTheme="majorHAnsi" w:cstheme="majorHAnsi"/>
          <w:lang w:val="en-GB"/>
        </w:rPr>
        <w:t>Relf</w:t>
      </w:r>
      <w:proofErr w:type="spellEnd"/>
      <w:r w:rsidRPr="00D63858">
        <w:rPr>
          <w:rFonts w:asciiTheme="majorHAnsi" w:hAnsiTheme="majorHAnsi" w:cstheme="majorHAnsi"/>
          <w:lang w:val="en-GB"/>
        </w:rPr>
        <w:t xml:space="preserve"> (ed.). The role of horticulture in human wellbeing and social development, 19–21 Apr. 1990. Timber Press, Portland, OR</w:t>
      </w:r>
    </w:p>
    <w:p w:rsidR="00A61852" w:rsidRPr="00D63858" w:rsidRDefault="00A61852" w:rsidP="00733AE3">
      <w:pPr>
        <w:pStyle w:val="Geenafstand"/>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 xml:space="preserve">Van </w:t>
      </w:r>
      <w:proofErr w:type="spellStart"/>
      <w:r w:rsidRPr="00D63858">
        <w:rPr>
          <w:rFonts w:asciiTheme="majorHAnsi" w:hAnsiTheme="majorHAnsi" w:cstheme="majorHAnsi"/>
          <w:shd w:val="clear" w:color="auto" w:fill="FFFFFF"/>
          <w:lang w:val="en-GB"/>
        </w:rPr>
        <w:t>Meel</w:t>
      </w:r>
      <w:proofErr w:type="spellEnd"/>
      <w:r w:rsidRPr="00D63858">
        <w:rPr>
          <w:rFonts w:asciiTheme="majorHAnsi" w:hAnsiTheme="majorHAnsi" w:cstheme="majorHAnsi"/>
          <w:shd w:val="clear" w:color="auto" w:fill="FFFFFF"/>
          <w:lang w:val="en-GB"/>
        </w:rPr>
        <w:t>, J. (2000). </w:t>
      </w:r>
      <w:r w:rsidRPr="00D63858">
        <w:rPr>
          <w:rFonts w:asciiTheme="majorHAnsi" w:hAnsiTheme="majorHAnsi" w:cstheme="majorHAnsi"/>
          <w:iCs/>
          <w:shd w:val="clear" w:color="auto" w:fill="FFFFFF"/>
          <w:lang w:val="en-GB"/>
        </w:rPr>
        <w:t>The European office: office design and national context</w:t>
      </w:r>
      <w:r w:rsidRPr="00D63858">
        <w:rPr>
          <w:rFonts w:asciiTheme="majorHAnsi" w:hAnsiTheme="majorHAnsi" w:cstheme="majorHAnsi"/>
          <w:shd w:val="clear" w:color="auto" w:fill="FFFFFF"/>
          <w:lang w:val="en-GB"/>
        </w:rPr>
        <w:t>. 010 Publishers.</w:t>
      </w:r>
    </w:p>
    <w:p w:rsidR="00A61852" w:rsidRPr="00D63858" w:rsidRDefault="00A61852" w:rsidP="00733AE3">
      <w:pPr>
        <w:spacing w:line="276" w:lineRule="auto"/>
        <w:jc w:val="both"/>
        <w:rPr>
          <w:rFonts w:asciiTheme="majorHAnsi" w:eastAsia="Arial" w:hAnsiTheme="majorHAnsi" w:cstheme="majorHAnsi"/>
          <w:lang w:val="en-GB"/>
        </w:rPr>
      </w:pPr>
      <w:r w:rsidRPr="00D63858">
        <w:rPr>
          <w:rFonts w:asciiTheme="majorHAnsi" w:eastAsia="Arial" w:hAnsiTheme="majorHAnsi" w:cstheme="majorHAnsi"/>
          <w:lang w:val="en-US"/>
        </w:rPr>
        <w:t xml:space="preserve">Westphal, L.M. (2003) Urban greening and social benefits: A study of empowerment outcomes. </w:t>
      </w:r>
      <w:r w:rsidRPr="00D63858">
        <w:rPr>
          <w:rFonts w:asciiTheme="majorHAnsi" w:eastAsia="Arial" w:hAnsiTheme="majorHAnsi" w:cstheme="majorHAnsi"/>
          <w:lang w:val="en-GB"/>
        </w:rPr>
        <w:t>J. Arboriculture 29:137–147</w:t>
      </w:r>
    </w:p>
    <w:p w:rsidR="00AF212B" w:rsidRPr="00D63858" w:rsidRDefault="00AF212B" w:rsidP="00733AE3">
      <w:pPr>
        <w:spacing w:line="276" w:lineRule="auto"/>
        <w:jc w:val="both"/>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Wilson, E. O. (1984). Biophilia. Harvard. </w:t>
      </w:r>
      <w:r w:rsidRPr="00D63858">
        <w:rPr>
          <w:rFonts w:asciiTheme="majorHAnsi" w:hAnsiTheme="majorHAnsi" w:cstheme="majorHAnsi"/>
          <w:i/>
          <w:iCs/>
          <w:shd w:val="clear" w:color="auto" w:fill="FFFFFF"/>
          <w:lang w:val="en-GB"/>
        </w:rPr>
        <w:t>Press, Cambridge (Mass.)</w:t>
      </w:r>
      <w:r w:rsidRPr="00D63858">
        <w:rPr>
          <w:rFonts w:asciiTheme="majorHAnsi" w:hAnsiTheme="majorHAnsi" w:cstheme="majorHAnsi"/>
          <w:shd w:val="clear" w:color="auto" w:fill="FFFFFF"/>
          <w:lang w:val="en-GB"/>
        </w:rPr>
        <w:t>.</w:t>
      </w:r>
    </w:p>
    <w:p w:rsidR="00844447" w:rsidRPr="00D63858" w:rsidRDefault="00844447" w:rsidP="00844447">
      <w:pPr>
        <w:spacing w:line="276" w:lineRule="auto"/>
        <w:rPr>
          <w:rFonts w:asciiTheme="majorHAnsi" w:hAnsiTheme="majorHAnsi" w:cstheme="majorHAnsi"/>
          <w:lang w:val="en-GB"/>
        </w:rPr>
      </w:pPr>
      <w:r w:rsidRPr="00D63858">
        <w:rPr>
          <w:rFonts w:asciiTheme="majorHAnsi" w:hAnsiTheme="majorHAnsi" w:cstheme="majorHAnsi"/>
          <w:lang w:val="en-GB"/>
        </w:rPr>
        <w:t xml:space="preserve">Wolverton, B.C., A. Johnson, and K. Bounds. (1989). Interior landscape plants for indoor air pollution abatement- final report. NASA, Stennis Space </w:t>
      </w:r>
      <w:proofErr w:type="spellStart"/>
      <w:r w:rsidRPr="00D63858">
        <w:rPr>
          <w:rFonts w:asciiTheme="majorHAnsi" w:hAnsiTheme="majorHAnsi" w:cstheme="majorHAnsi"/>
          <w:lang w:val="en-GB"/>
        </w:rPr>
        <w:t>Center</w:t>
      </w:r>
      <w:proofErr w:type="spellEnd"/>
      <w:r w:rsidRPr="00D63858">
        <w:rPr>
          <w:rFonts w:asciiTheme="majorHAnsi" w:hAnsiTheme="majorHAnsi" w:cstheme="majorHAnsi"/>
          <w:lang w:val="en-GB"/>
        </w:rPr>
        <w:t>, Houston.</w:t>
      </w:r>
    </w:p>
    <w:p w:rsidR="00A61852" w:rsidRPr="00D63858" w:rsidRDefault="00A61852" w:rsidP="00733AE3">
      <w:pPr>
        <w:spacing w:line="276" w:lineRule="auto"/>
        <w:jc w:val="both"/>
        <w:rPr>
          <w:rFonts w:asciiTheme="majorHAnsi" w:eastAsia="Arial" w:hAnsiTheme="majorHAnsi" w:cstheme="majorHAnsi"/>
          <w:lang w:val="en-GB"/>
        </w:rPr>
      </w:pPr>
      <w:r w:rsidRPr="00D63858">
        <w:rPr>
          <w:rFonts w:asciiTheme="majorHAnsi" w:eastAsia="Arial" w:hAnsiTheme="majorHAnsi" w:cstheme="majorHAnsi"/>
          <w:lang w:val="en-GB"/>
        </w:rPr>
        <w:t xml:space="preserve">Wright, T. A., &amp; </w:t>
      </w:r>
      <w:proofErr w:type="spellStart"/>
      <w:r w:rsidRPr="00D63858">
        <w:rPr>
          <w:rFonts w:asciiTheme="majorHAnsi" w:eastAsia="Arial" w:hAnsiTheme="majorHAnsi" w:cstheme="majorHAnsi"/>
          <w:lang w:val="en-GB"/>
        </w:rPr>
        <w:t>Cropanzano</w:t>
      </w:r>
      <w:proofErr w:type="spellEnd"/>
      <w:r w:rsidRPr="00D63858">
        <w:rPr>
          <w:rFonts w:asciiTheme="majorHAnsi" w:eastAsia="Arial" w:hAnsiTheme="majorHAnsi" w:cstheme="majorHAnsi"/>
          <w:lang w:val="en-GB"/>
        </w:rPr>
        <w:t xml:space="preserve">, R. (2000). Psychological well-being and job satisfaction as predictors of job performance. Journal of Occupational Health Psychology, 5(1), 84-94. </w:t>
      </w:r>
    </w:p>
    <w:p w:rsidR="00844447" w:rsidRPr="00D63858" w:rsidRDefault="00844447" w:rsidP="00844447">
      <w:pPr>
        <w:rPr>
          <w:rFonts w:asciiTheme="majorHAnsi" w:hAnsiTheme="majorHAnsi" w:cstheme="majorHAnsi"/>
          <w:shd w:val="clear" w:color="auto" w:fill="FFFFFF"/>
          <w:lang w:val="en-GB"/>
        </w:rPr>
      </w:pPr>
      <w:r w:rsidRPr="00D63858">
        <w:rPr>
          <w:rFonts w:asciiTheme="majorHAnsi" w:hAnsiTheme="majorHAnsi" w:cstheme="majorHAnsi"/>
          <w:shd w:val="clear" w:color="auto" w:fill="FFFFFF"/>
          <w:lang w:val="en-GB"/>
        </w:rPr>
        <w:t>Young, H. H., &amp; Berry, G. L. (1979). The impact of environment on the productivity attitudes of intellectually challenged office workers. </w:t>
      </w:r>
      <w:r w:rsidRPr="00D63858">
        <w:rPr>
          <w:rFonts w:asciiTheme="majorHAnsi" w:hAnsiTheme="majorHAnsi" w:cstheme="majorHAnsi"/>
          <w:i/>
          <w:iCs/>
          <w:shd w:val="clear" w:color="auto" w:fill="FFFFFF"/>
          <w:lang w:val="en-GB"/>
        </w:rPr>
        <w:t>Human Factors</w:t>
      </w:r>
      <w:r w:rsidRPr="00D63858">
        <w:rPr>
          <w:rFonts w:asciiTheme="majorHAnsi" w:hAnsiTheme="majorHAnsi" w:cstheme="majorHAnsi"/>
          <w:shd w:val="clear" w:color="auto" w:fill="FFFFFF"/>
          <w:lang w:val="en-GB"/>
        </w:rPr>
        <w:t>, </w:t>
      </w:r>
      <w:r w:rsidRPr="00D63858">
        <w:rPr>
          <w:rFonts w:asciiTheme="majorHAnsi" w:hAnsiTheme="majorHAnsi" w:cstheme="majorHAnsi"/>
          <w:i/>
          <w:iCs/>
          <w:shd w:val="clear" w:color="auto" w:fill="FFFFFF"/>
          <w:lang w:val="en-GB"/>
        </w:rPr>
        <w:t>21</w:t>
      </w:r>
      <w:r w:rsidRPr="00D63858">
        <w:rPr>
          <w:rFonts w:asciiTheme="majorHAnsi" w:hAnsiTheme="majorHAnsi" w:cstheme="majorHAnsi"/>
          <w:shd w:val="clear" w:color="auto" w:fill="FFFFFF"/>
          <w:lang w:val="en-GB"/>
        </w:rPr>
        <w:t>(4), 399-407.</w:t>
      </w:r>
    </w:p>
    <w:p w:rsidR="00844447" w:rsidRPr="00D63858" w:rsidRDefault="00844447" w:rsidP="00733AE3">
      <w:pPr>
        <w:spacing w:line="276" w:lineRule="auto"/>
        <w:jc w:val="both"/>
        <w:rPr>
          <w:rFonts w:asciiTheme="majorHAnsi" w:eastAsia="Arial" w:hAnsiTheme="majorHAnsi" w:cstheme="majorHAnsi"/>
          <w:lang w:val="en-GB"/>
        </w:rPr>
      </w:pPr>
    </w:p>
    <w:p w:rsidR="001E3DE8" w:rsidRPr="00D63858" w:rsidRDefault="001E3DE8" w:rsidP="001E3DE8">
      <w:pPr>
        <w:spacing w:line="276" w:lineRule="auto"/>
        <w:rPr>
          <w:rFonts w:asciiTheme="majorHAnsi" w:hAnsiTheme="majorHAnsi" w:cstheme="majorHAnsi"/>
          <w:lang w:val="en-GB"/>
        </w:rPr>
      </w:pPr>
    </w:p>
    <w:p w:rsidR="0076726E" w:rsidRPr="00D63858" w:rsidRDefault="0076726E" w:rsidP="00A201D3">
      <w:pPr>
        <w:rPr>
          <w:rFonts w:asciiTheme="majorHAnsi" w:hAnsiTheme="majorHAnsi" w:cstheme="majorHAnsi"/>
          <w:shd w:val="clear" w:color="auto" w:fill="FFFFFF"/>
          <w:lang w:val="en-GB"/>
        </w:rPr>
      </w:pPr>
    </w:p>
    <w:p w:rsidR="001E3DE8" w:rsidRPr="00D63858" w:rsidRDefault="001E3DE8" w:rsidP="001E3DE8">
      <w:pPr>
        <w:spacing w:line="276" w:lineRule="auto"/>
        <w:rPr>
          <w:rFonts w:asciiTheme="majorHAnsi" w:hAnsiTheme="majorHAnsi" w:cstheme="majorHAnsi"/>
          <w:lang w:val="en-GB"/>
        </w:rPr>
      </w:pPr>
    </w:p>
    <w:p w:rsidR="004F5E1A" w:rsidRPr="00D63858" w:rsidRDefault="004F5E1A" w:rsidP="007B3280">
      <w:pPr>
        <w:spacing w:line="276" w:lineRule="auto"/>
        <w:rPr>
          <w:rFonts w:asciiTheme="majorHAnsi" w:hAnsiTheme="majorHAnsi" w:cstheme="majorHAnsi"/>
          <w:lang w:val="en-GB"/>
        </w:rPr>
      </w:pPr>
    </w:p>
    <w:p w:rsidR="007B5858" w:rsidRPr="00D63858" w:rsidRDefault="007B5858" w:rsidP="00F86B1F">
      <w:pPr>
        <w:spacing w:line="276" w:lineRule="auto"/>
        <w:rPr>
          <w:rFonts w:asciiTheme="majorHAnsi" w:hAnsiTheme="majorHAnsi" w:cstheme="majorHAnsi"/>
          <w:lang w:val="en-GB"/>
        </w:rPr>
      </w:pPr>
    </w:p>
    <w:p w:rsidR="00F86B1F" w:rsidRPr="00D63858" w:rsidRDefault="00F86B1F" w:rsidP="007B3280">
      <w:pPr>
        <w:spacing w:line="276" w:lineRule="auto"/>
        <w:rPr>
          <w:rFonts w:asciiTheme="majorHAnsi" w:hAnsiTheme="majorHAnsi" w:cstheme="majorHAnsi"/>
          <w:lang w:val="en-GB"/>
        </w:rPr>
      </w:pPr>
    </w:p>
    <w:sectPr w:rsidR="00F86B1F" w:rsidRPr="00D6385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67A" w:rsidRDefault="006E167A" w:rsidP="008B1ED2">
      <w:pPr>
        <w:spacing w:after="0" w:line="240" w:lineRule="auto"/>
      </w:pPr>
      <w:r>
        <w:separator/>
      </w:r>
    </w:p>
  </w:endnote>
  <w:endnote w:type="continuationSeparator" w:id="0">
    <w:p w:rsidR="006E167A" w:rsidRDefault="006E167A" w:rsidP="008B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400670"/>
      <w:docPartObj>
        <w:docPartGallery w:val="Page Numbers (Bottom of Page)"/>
        <w:docPartUnique/>
      </w:docPartObj>
    </w:sdtPr>
    <w:sdtContent>
      <w:p w:rsidR="00223163" w:rsidRDefault="00223163">
        <w:pPr>
          <w:pStyle w:val="Voettekst"/>
          <w:jc w:val="right"/>
        </w:pPr>
        <w:r>
          <w:fldChar w:fldCharType="begin"/>
        </w:r>
        <w:r>
          <w:instrText>PAGE   \* MERGEFORMAT</w:instrText>
        </w:r>
        <w:r>
          <w:fldChar w:fldCharType="separate"/>
        </w:r>
        <w:r>
          <w:t>2</w:t>
        </w:r>
        <w:r>
          <w:fldChar w:fldCharType="end"/>
        </w:r>
      </w:p>
    </w:sdtContent>
  </w:sdt>
  <w:p w:rsidR="00223163" w:rsidRDefault="002231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67A" w:rsidRDefault="006E167A" w:rsidP="008B1ED2">
      <w:pPr>
        <w:spacing w:after="0" w:line="240" w:lineRule="auto"/>
      </w:pPr>
      <w:r>
        <w:separator/>
      </w:r>
    </w:p>
  </w:footnote>
  <w:footnote w:type="continuationSeparator" w:id="0">
    <w:p w:rsidR="006E167A" w:rsidRDefault="006E167A" w:rsidP="008B1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4E98"/>
    <w:multiLevelType w:val="multilevel"/>
    <w:tmpl w:val="AF026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60F40"/>
    <w:multiLevelType w:val="hybridMultilevel"/>
    <w:tmpl w:val="79704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3C6AB8"/>
    <w:multiLevelType w:val="hybridMultilevel"/>
    <w:tmpl w:val="FADC7B5A"/>
    <w:lvl w:ilvl="0" w:tplc="3B18923E">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5335F5"/>
    <w:multiLevelType w:val="hybridMultilevel"/>
    <w:tmpl w:val="D37819FA"/>
    <w:lvl w:ilvl="0" w:tplc="23D06F56">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EC0A47"/>
    <w:multiLevelType w:val="hybridMultilevel"/>
    <w:tmpl w:val="DFB6FC40"/>
    <w:lvl w:ilvl="0" w:tplc="5C4092D0">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B00B4E"/>
    <w:multiLevelType w:val="hybridMultilevel"/>
    <w:tmpl w:val="BDFAA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643E8F"/>
    <w:multiLevelType w:val="multilevel"/>
    <w:tmpl w:val="6BC60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C210F70"/>
    <w:multiLevelType w:val="multilevel"/>
    <w:tmpl w:val="0413001F"/>
    <w:lvl w:ilvl="0">
      <w:start w:val="1"/>
      <w:numFmt w:val="decimal"/>
      <w:lvlText w:val="%1."/>
      <w:lvlJc w:val="left"/>
      <w:pPr>
        <w:ind w:left="360" w:hanging="360"/>
      </w:pPr>
      <w:rPr>
        <w:rFonts w:hint="default"/>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3245E0"/>
    <w:multiLevelType w:val="hybridMultilevel"/>
    <w:tmpl w:val="EE4A4BD4"/>
    <w:lvl w:ilvl="0" w:tplc="631EE7FE">
      <w:start w:val="1"/>
      <w:numFmt w:val="decimal"/>
      <w:lvlText w:val="%1."/>
      <w:lvlJc w:val="left"/>
      <w:pPr>
        <w:ind w:left="720" w:hanging="360"/>
      </w:pPr>
      <w:rPr>
        <w:rFonts w:ascii="Times New Roman" w:eastAsia="Times New Roman" w:hAnsi="Times New Roman" w:cs="Times New Roman"/>
      </w:rPr>
    </w:lvl>
    <w:lvl w:ilvl="1" w:tplc="7AC8EF88">
      <w:start w:val="1"/>
      <w:numFmt w:val="bullet"/>
      <w:lvlText w:val="o"/>
      <w:lvlJc w:val="left"/>
      <w:pPr>
        <w:ind w:left="1440" w:hanging="360"/>
      </w:pPr>
      <w:rPr>
        <w:rFonts w:ascii="Courier New" w:hAnsi="Courier New" w:hint="default"/>
      </w:rPr>
    </w:lvl>
    <w:lvl w:ilvl="2" w:tplc="ED6850B6">
      <w:start w:val="1"/>
      <w:numFmt w:val="bullet"/>
      <w:lvlText w:val=""/>
      <w:lvlJc w:val="left"/>
      <w:pPr>
        <w:ind w:left="2160" w:hanging="360"/>
      </w:pPr>
      <w:rPr>
        <w:rFonts w:ascii="Wingdings" w:hAnsi="Wingdings" w:hint="default"/>
      </w:rPr>
    </w:lvl>
    <w:lvl w:ilvl="3" w:tplc="D02E02CC">
      <w:start w:val="1"/>
      <w:numFmt w:val="bullet"/>
      <w:lvlText w:val=""/>
      <w:lvlJc w:val="left"/>
      <w:pPr>
        <w:ind w:left="2880" w:hanging="360"/>
      </w:pPr>
      <w:rPr>
        <w:rFonts w:ascii="Symbol" w:hAnsi="Symbol" w:hint="default"/>
      </w:rPr>
    </w:lvl>
    <w:lvl w:ilvl="4" w:tplc="CB1C8276">
      <w:start w:val="1"/>
      <w:numFmt w:val="bullet"/>
      <w:lvlText w:val="o"/>
      <w:lvlJc w:val="left"/>
      <w:pPr>
        <w:ind w:left="3600" w:hanging="360"/>
      </w:pPr>
      <w:rPr>
        <w:rFonts w:ascii="Courier New" w:hAnsi="Courier New" w:hint="default"/>
      </w:rPr>
    </w:lvl>
    <w:lvl w:ilvl="5" w:tplc="5C489936">
      <w:start w:val="1"/>
      <w:numFmt w:val="bullet"/>
      <w:lvlText w:val=""/>
      <w:lvlJc w:val="left"/>
      <w:pPr>
        <w:ind w:left="4320" w:hanging="360"/>
      </w:pPr>
      <w:rPr>
        <w:rFonts w:ascii="Wingdings" w:hAnsi="Wingdings" w:hint="default"/>
      </w:rPr>
    </w:lvl>
    <w:lvl w:ilvl="6" w:tplc="3848834A">
      <w:start w:val="1"/>
      <w:numFmt w:val="bullet"/>
      <w:lvlText w:val=""/>
      <w:lvlJc w:val="left"/>
      <w:pPr>
        <w:ind w:left="5040" w:hanging="360"/>
      </w:pPr>
      <w:rPr>
        <w:rFonts w:ascii="Symbol" w:hAnsi="Symbol" w:hint="default"/>
      </w:rPr>
    </w:lvl>
    <w:lvl w:ilvl="7" w:tplc="50DA0E92">
      <w:start w:val="1"/>
      <w:numFmt w:val="bullet"/>
      <w:lvlText w:val="o"/>
      <w:lvlJc w:val="left"/>
      <w:pPr>
        <w:ind w:left="5760" w:hanging="360"/>
      </w:pPr>
      <w:rPr>
        <w:rFonts w:ascii="Courier New" w:hAnsi="Courier New" w:hint="default"/>
      </w:rPr>
    </w:lvl>
    <w:lvl w:ilvl="8" w:tplc="6D2A49C8">
      <w:start w:val="1"/>
      <w:numFmt w:val="bullet"/>
      <w:lvlText w:val=""/>
      <w:lvlJc w:val="left"/>
      <w:pPr>
        <w:ind w:left="6480" w:hanging="360"/>
      </w:pPr>
      <w:rPr>
        <w:rFonts w:ascii="Wingdings" w:hAnsi="Wingdings" w:hint="default"/>
      </w:rPr>
    </w:lvl>
  </w:abstractNum>
  <w:abstractNum w:abstractNumId="9" w15:restartNumberingAfterBreak="0">
    <w:nsid w:val="6F375ECA"/>
    <w:multiLevelType w:val="hybridMultilevel"/>
    <w:tmpl w:val="57A0E98C"/>
    <w:lvl w:ilvl="0" w:tplc="00A88C4A">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B61DBD"/>
    <w:multiLevelType w:val="multilevel"/>
    <w:tmpl w:val="06C07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B874FBB"/>
    <w:multiLevelType w:val="multilevel"/>
    <w:tmpl w:val="FC3C32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8"/>
  </w:num>
  <w:num w:numId="2">
    <w:abstractNumId w:val="5"/>
  </w:num>
  <w:num w:numId="3">
    <w:abstractNumId w:val="7"/>
  </w:num>
  <w:num w:numId="4">
    <w:abstractNumId w:val="3"/>
  </w:num>
  <w:num w:numId="5">
    <w:abstractNumId w:val="4"/>
  </w:num>
  <w:num w:numId="6">
    <w:abstractNumId w:val="9"/>
  </w:num>
  <w:num w:numId="7">
    <w:abstractNumId w:val="2"/>
  </w:num>
  <w:num w:numId="8">
    <w:abstractNumId w:val="11"/>
  </w:num>
  <w:num w:numId="9">
    <w:abstractNumId w:val="10"/>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75"/>
    <w:rsid w:val="00003838"/>
    <w:rsid w:val="00003C7B"/>
    <w:rsid w:val="00010917"/>
    <w:rsid w:val="0001422C"/>
    <w:rsid w:val="00017066"/>
    <w:rsid w:val="00020C44"/>
    <w:rsid w:val="00026DDE"/>
    <w:rsid w:val="00027D5A"/>
    <w:rsid w:val="00043FC4"/>
    <w:rsid w:val="00045A9B"/>
    <w:rsid w:val="00050FD8"/>
    <w:rsid w:val="0005730E"/>
    <w:rsid w:val="0006477E"/>
    <w:rsid w:val="00076615"/>
    <w:rsid w:val="00085DE5"/>
    <w:rsid w:val="000878B0"/>
    <w:rsid w:val="000908A4"/>
    <w:rsid w:val="00097363"/>
    <w:rsid w:val="000A2EB9"/>
    <w:rsid w:val="000A4343"/>
    <w:rsid w:val="000A56A9"/>
    <w:rsid w:val="000A7516"/>
    <w:rsid w:val="000B5BE8"/>
    <w:rsid w:val="000B7141"/>
    <w:rsid w:val="000C36C6"/>
    <w:rsid w:val="000C64DA"/>
    <w:rsid w:val="000D08C4"/>
    <w:rsid w:val="000D21FA"/>
    <w:rsid w:val="000E494B"/>
    <w:rsid w:val="000E624D"/>
    <w:rsid w:val="000F14F8"/>
    <w:rsid w:val="000F2E55"/>
    <w:rsid w:val="000F61EB"/>
    <w:rsid w:val="00102767"/>
    <w:rsid w:val="001100EF"/>
    <w:rsid w:val="00115930"/>
    <w:rsid w:val="001245C9"/>
    <w:rsid w:val="00134AB0"/>
    <w:rsid w:val="00135011"/>
    <w:rsid w:val="00153B7E"/>
    <w:rsid w:val="00154C77"/>
    <w:rsid w:val="001565FF"/>
    <w:rsid w:val="00157AB3"/>
    <w:rsid w:val="0016073F"/>
    <w:rsid w:val="001645B9"/>
    <w:rsid w:val="00170FB3"/>
    <w:rsid w:val="00184FD9"/>
    <w:rsid w:val="001923E4"/>
    <w:rsid w:val="00194CA0"/>
    <w:rsid w:val="00195B1D"/>
    <w:rsid w:val="00195DA3"/>
    <w:rsid w:val="00197B51"/>
    <w:rsid w:val="001A23A5"/>
    <w:rsid w:val="001A4A4F"/>
    <w:rsid w:val="001A7A2A"/>
    <w:rsid w:val="001B4CC7"/>
    <w:rsid w:val="001C10BD"/>
    <w:rsid w:val="001C163E"/>
    <w:rsid w:val="001C2BEC"/>
    <w:rsid w:val="001C3219"/>
    <w:rsid w:val="001D0685"/>
    <w:rsid w:val="001E2514"/>
    <w:rsid w:val="001E2969"/>
    <w:rsid w:val="001E3DE8"/>
    <w:rsid w:val="001E485B"/>
    <w:rsid w:val="001E6BF1"/>
    <w:rsid w:val="001F588C"/>
    <w:rsid w:val="00200B4C"/>
    <w:rsid w:val="00213268"/>
    <w:rsid w:val="002209A0"/>
    <w:rsid w:val="00223163"/>
    <w:rsid w:val="00227736"/>
    <w:rsid w:val="00233ED2"/>
    <w:rsid w:val="00236EBB"/>
    <w:rsid w:val="0023748B"/>
    <w:rsid w:val="002403DE"/>
    <w:rsid w:val="0024270B"/>
    <w:rsid w:val="002519BC"/>
    <w:rsid w:val="00256646"/>
    <w:rsid w:val="0026056E"/>
    <w:rsid w:val="002606D3"/>
    <w:rsid w:val="00266098"/>
    <w:rsid w:val="00267218"/>
    <w:rsid w:val="00272F2D"/>
    <w:rsid w:val="00273E38"/>
    <w:rsid w:val="00276134"/>
    <w:rsid w:val="002769A8"/>
    <w:rsid w:val="0028451D"/>
    <w:rsid w:val="002847EC"/>
    <w:rsid w:val="0028571B"/>
    <w:rsid w:val="00290FB9"/>
    <w:rsid w:val="0029147B"/>
    <w:rsid w:val="00292FE0"/>
    <w:rsid w:val="00293051"/>
    <w:rsid w:val="00294E0A"/>
    <w:rsid w:val="002A057C"/>
    <w:rsid w:val="002A1E3E"/>
    <w:rsid w:val="002A4C61"/>
    <w:rsid w:val="002A5BD4"/>
    <w:rsid w:val="002C0A5C"/>
    <w:rsid w:val="002C1507"/>
    <w:rsid w:val="002D010B"/>
    <w:rsid w:val="002D068B"/>
    <w:rsid w:val="002D6A5E"/>
    <w:rsid w:val="002E275F"/>
    <w:rsid w:val="002E493F"/>
    <w:rsid w:val="002E4F67"/>
    <w:rsid w:val="002E6F61"/>
    <w:rsid w:val="002F51B7"/>
    <w:rsid w:val="002F5515"/>
    <w:rsid w:val="002F64F0"/>
    <w:rsid w:val="002F71E7"/>
    <w:rsid w:val="0030100C"/>
    <w:rsid w:val="00305146"/>
    <w:rsid w:val="003061B3"/>
    <w:rsid w:val="00307C51"/>
    <w:rsid w:val="00311B0D"/>
    <w:rsid w:val="003145F9"/>
    <w:rsid w:val="00315DE7"/>
    <w:rsid w:val="003173D3"/>
    <w:rsid w:val="003269E0"/>
    <w:rsid w:val="00337088"/>
    <w:rsid w:val="00341013"/>
    <w:rsid w:val="003442D4"/>
    <w:rsid w:val="003469A5"/>
    <w:rsid w:val="00350286"/>
    <w:rsid w:val="00353C9F"/>
    <w:rsid w:val="00357282"/>
    <w:rsid w:val="00370138"/>
    <w:rsid w:val="00374922"/>
    <w:rsid w:val="003800C5"/>
    <w:rsid w:val="0038291D"/>
    <w:rsid w:val="00382C84"/>
    <w:rsid w:val="00385BB9"/>
    <w:rsid w:val="00394FC3"/>
    <w:rsid w:val="0039614B"/>
    <w:rsid w:val="0039692B"/>
    <w:rsid w:val="003977AD"/>
    <w:rsid w:val="003B50EC"/>
    <w:rsid w:val="003C223C"/>
    <w:rsid w:val="003C5847"/>
    <w:rsid w:val="003C7544"/>
    <w:rsid w:val="003D4560"/>
    <w:rsid w:val="003D52F6"/>
    <w:rsid w:val="003E0C4F"/>
    <w:rsid w:val="003E3C31"/>
    <w:rsid w:val="003E3DCB"/>
    <w:rsid w:val="003F0890"/>
    <w:rsid w:val="003F38B5"/>
    <w:rsid w:val="003F4B1F"/>
    <w:rsid w:val="00405CCD"/>
    <w:rsid w:val="004064C8"/>
    <w:rsid w:val="004236C6"/>
    <w:rsid w:val="00427FB0"/>
    <w:rsid w:val="00440D3E"/>
    <w:rsid w:val="0044190B"/>
    <w:rsid w:val="0044568A"/>
    <w:rsid w:val="00446AB4"/>
    <w:rsid w:val="00446AF0"/>
    <w:rsid w:val="00447F5F"/>
    <w:rsid w:val="0045281A"/>
    <w:rsid w:val="00457544"/>
    <w:rsid w:val="0046093A"/>
    <w:rsid w:val="004670BD"/>
    <w:rsid w:val="0046788F"/>
    <w:rsid w:val="00472330"/>
    <w:rsid w:val="00491E55"/>
    <w:rsid w:val="00495143"/>
    <w:rsid w:val="004A05DB"/>
    <w:rsid w:val="004A1EAB"/>
    <w:rsid w:val="004B1DAD"/>
    <w:rsid w:val="004B6998"/>
    <w:rsid w:val="004C1AFC"/>
    <w:rsid w:val="004C4A57"/>
    <w:rsid w:val="004C523C"/>
    <w:rsid w:val="004D1547"/>
    <w:rsid w:val="004D44A6"/>
    <w:rsid w:val="004F4035"/>
    <w:rsid w:val="004F5E1A"/>
    <w:rsid w:val="005014D9"/>
    <w:rsid w:val="005017DA"/>
    <w:rsid w:val="0050426B"/>
    <w:rsid w:val="005134EB"/>
    <w:rsid w:val="005151EA"/>
    <w:rsid w:val="00516F54"/>
    <w:rsid w:val="005171FC"/>
    <w:rsid w:val="00523C00"/>
    <w:rsid w:val="00524504"/>
    <w:rsid w:val="00524566"/>
    <w:rsid w:val="00541D48"/>
    <w:rsid w:val="0054383C"/>
    <w:rsid w:val="0054524F"/>
    <w:rsid w:val="00555B25"/>
    <w:rsid w:val="00567230"/>
    <w:rsid w:val="00583F5B"/>
    <w:rsid w:val="00583F78"/>
    <w:rsid w:val="005850D3"/>
    <w:rsid w:val="005852FF"/>
    <w:rsid w:val="00585B37"/>
    <w:rsid w:val="005A6CF4"/>
    <w:rsid w:val="005B052E"/>
    <w:rsid w:val="005C168A"/>
    <w:rsid w:val="005C2743"/>
    <w:rsid w:val="005C406E"/>
    <w:rsid w:val="005C52CF"/>
    <w:rsid w:val="005D123B"/>
    <w:rsid w:val="005D1703"/>
    <w:rsid w:val="005D3C48"/>
    <w:rsid w:val="005D6B92"/>
    <w:rsid w:val="005E0648"/>
    <w:rsid w:val="005E09AC"/>
    <w:rsid w:val="005E6D06"/>
    <w:rsid w:val="005E6D75"/>
    <w:rsid w:val="005F2CD7"/>
    <w:rsid w:val="005F45E2"/>
    <w:rsid w:val="00602B24"/>
    <w:rsid w:val="00604B11"/>
    <w:rsid w:val="006057B4"/>
    <w:rsid w:val="00605E22"/>
    <w:rsid w:val="006065E1"/>
    <w:rsid w:val="006155B8"/>
    <w:rsid w:val="00621998"/>
    <w:rsid w:val="006253C8"/>
    <w:rsid w:val="00636F30"/>
    <w:rsid w:val="00642F95"/>
    <w:rsid w:val="00650F65"/>
    <w:rsid w:val="006519B9"/>
    <w:rsid w:val="006529F8"/>
    <w:rsid w:val="006570B3"/>
    <w:rsid w:val="006644AA"/>
    <w:rsid w:val="006653C3"/>
    <w:rsid w:val="00672C4A"/>
    <w:rsid w:val="00674CBA"/>
    <w:rsid w:val="0067754C"/>
    <w:rsid w:val="006840FB"/>
    <w:rsid w:val="00684C68"/>
    <w:rsid w:val="00686307"/>
    <w:rsid w:val="00690046"/>
    <w:rsid w:val="006930C3"/>
    <w:rsid w:val="006A48FC"/>
    <w:rsid w:val="006A50CA"/>
    <w:rsid w:val="006B33B7"/>
    <w:rsid w:val="006B43AF"/>
    <w:rsid w:val="006B5E93"/>
    <w:rsid w:val="006C2825"/>
    <w:rsid w:val="006C5C3B"/>
    <w:rsid w:val="006D7607"/>
    <w:rsid w:val="006E0953"/>
    <w:rsid w:val="006E167A"/>
    <w:rsid w:val="006E6BCC"/>
    <w:rsid w:val="006E6D58"/>
    <w:rsid w:val="006F2BC8"/>
    <w:rsid w:val="006F5501"/>
    <w:rsid w:val="00707DF2"/>
    <w:rsid w:val="0071550C"/>
    <w:rsid w:val="00733AE3"/>
    <w:rsid w:val="00737A3C"/>
    <w:rsid w:val="007463BB"/>
    <w:rsid w:val="00761DBB"/>
    <w:rsid w:val="007660DE"/>
    <w:rsid w:val="0076726E"/>
    <w:rsid w:val="00770A50"/>
    <w:rsid w:val="0078463E"/>
    <w:rsid w:val="007875A9"/>
    <w:rsid w:val="00787FE1"/>
    <w:rsid w:val="007A5334"/>
    <w:rsid w:val="007A5750"/>
    <w:rsid w:val="007B3280"/>
    <w:rsid w:val="007B5858"/>
    <w:rsid w:val="007B7A55"/>
    <w:rsid w:val="007C0DD0"/>
    <w:rsid w:val="007C4CB6"/>
    <w:rsid w:val="007C5B90"/>
    <w:rsid w:val="007D2FCD"/>
    <w:rsid w:val="007D708A"/>
    <w:rsid w:val="007E1C31"/>
    <w:rsid w:val="007E609D"/>
    <w:rsid w:val="007E66E1"/>
    <w:rsid w:val="007E6BC4"/>
    <w:rsid w:val="007E731B"/>
    <w:rsid w:val="007F473F"/>
    <w:rsid w:val="007F5415"/>
    <w:rsid w:val="007F6014"/>
    <w:rsid w:val="0080249A"/>
    <w:rsid w:val="00802DB0"/>
    <w:rsid w:val="00805130"/>
    <w:rsid w:val="008068DC"/>
    <w:rsid w:val="00815F40"/>
    <w:rsid w:val="00816B76"/>
    <w:rsid w:val="00825021"/>
    <w:rsid w:val="00825F46"/>
    <w:rsid w:val="008340B9"/>
    <w:rsid w:val="00836FED"/>
    <w:rsid w:val="008400CD"/>
    <w:rsid w:val="00844447"/>
    <w:rsid w:val="00844B8D"/>
    <w:rsid w:val="0085444A"/>
    <w:rsid w:val="00870153"/>
    <w:rsid w:val="008841F8"/>
    <w:rsid w:val="00885578"/>
    <w:rsid w:val="008A31E5"/>
    <w:rsid w:val="008A3721"/>
    <w:rsid w:val="008A5816"/>
    <w:rsid w:val="008B0870"/>
    <w:rsid w:val="008B1DB1"/>
    <w:rsid w:val="008B1ED2"/>
    <w:rsid w:val="008B3AAB"/>
    <w:rsid w:val="008B438F"/>
    <w:rsid w:val="008B55E7"/>
    <w:rsid w:val="008B74E3"/>
    <w:rsid w:val="008C0811"/>
    <w:rsid w:val="008C6231"/>
    <w:rsid w:val="008C62C0"/>
    <w:rsid w:val="008C70C6"/>
    <w:rsid w:val="008C7499"/>
    <w:rsid w:val="008D27CA"/>
    <w:rsid w:val="008D2CEE"/>
    <w:rsid w:val="008D3B85"/>
    <w:rsid w:val="008E172E"/>
    <w:rsid w:val="008E7D37"/>
    <w:rsid w:val="008F69F1"/>
    <w:rsid w:val="00901F20"/>
    <w:rsid w:val="00903C86"/>
    <w:rsid w:val="00906979"/>
    <w:rsid w:val="009118AC"/>
    <w:rsid w:val="009130A6"/>
    <w:rsid w:val="009174D4"/>
    <w:rsid w:val="00925AB7"/>
    <w:rsid w:val="009416BE"/>
    <w:rsid w:val="00944C29"/>
    <w:rsid w:val="009543E8"/>
    <w:rsid w:val="0096037F"/>
    <w:rsid w:val="0096689B"/>
    <w:rsid w:val="0097149E"/>
    <w:rsid w:val="00982C15"/>
    <w:rsid w:val="0099525F"/>
    <w:rsid w:val="009A36C6"/>
    <w:rsid w:val="009A3E4C"/>
    <w:rsid w:val="009A6D78"/>
    <w:rsid w:val="009A7C44"/>
    <w:rsid w:val="009B1093"/>
    <w:rsid w:val="009B3703"/>
    <w:rsid w:val="009C0F42"/>
    <w:rsid w:val="009C51FC"/>
    <w:rsid w:val="009C5F45"/>
    <w:rsid w:val="009C6A29"/>
    <w:rsid w:val="009C7E3E"/>
    <w:rsid w:val="009E20B9"/>
    <w:rsid w:val="009E3D02"/>
    <w:rsid w:val="009E7DBF"/>
    <w:rsid w:val="009F4D9A"/>
    <w:rsid w:val="009F631E"/>
    <w:rsid w:val="00A0261B"/>
    <w:rsid w:val="00A04173"/>
    <w:rsid w:val="00A0778C"/>
    <w:rsid w:val="00A141E8"/>
    <w:rsid w:val="00A14375"/>
    <w:rsid w:val="00A201D3"/>
    <w:rsid w:val="00A23272"/>
    <w:rsid w:val="00A30728"/>
    <w:rsid w:val="00A316DF"/>
    <w:rsid w:val="00A32D27"/>
    <w:rsid w:val="00A34FC6"/>
    <w:rsid w:val="00A3670F"/>
    <w:rsid w:val="00A4129F"/>
    <w:rsid w:val="00A4477A"/>
    <w:rsid w:val="00A5469C"/>
    <w:rsid w:val="00A61852"/>
    <w:rsid w:val="00A71B31"/>
    <w:rsid w:val="00A83C1E"/>
    <w:rsid w:val="00A83E4F"/>
    <w:rsid w:val="00A854DD"/>
    <w:rsid w:val="00A87050"/>
    <w:rsid w:val="00A94222"/>
    <w:rsid w:val="00AA0A4A"/>
    <w:rsid w:val="00AA1752"/>
    <w:rsid w:val="00AB4A4C"/>
    <w:rsid w:val="00AC16B8"/>
    <w:rsid w:val="00AC4FDB"/>
    <w:rsid w:val="00AD0063"/>
    <w:rsid w:val="00AD5B85"/>
    <w:rsid w:val="00AD7BE9"/>
    <w:rsid w:val="00AE387A"/>
    <w:rsid w:val="00AF212B"/>
    <w:rsid w:val="00AF4C31"/>
    <w:rsid w:val="00AF771D"/>
    <w:rsid w:val="00B0751B"/>
    <w:rsid w:val="00B108A4"/>
    <w:rsid w:val="00B20B41"/>
    <w:rsid w:val="00B24E0B"/>
    <w:rsid w:val="00B3129B"/>
    <w:rsid w:val="00B33976"/>
    <w:rsid w:val="00B419F3"/>
    <w:rsid w:val="00B4228F"/>
    <w:rsid w:val="00B444A1"/>
    <w:rsid w:val="00B45FBF"/>
    <w:rsid w:val="00B466E3"/>
    <w:rsid w:val="00B626AF"/>
    <w:rsid w:val="00B663C2"/>
    <w:rsid w:val="00B77F8A"/>
    <w:rsid w:val="00B82CAA"/>
    <w:rsid w:val="00B9522B"/>
    <w:rsid w:val="00BA0D02"/>
    <w:rsid w:val="00BA5D1D"/>
    <w:rsid w:val="00BC56A5"/>
    <w:rsid w:val="00BD2ACF"/>
    <w:rsid w:val="00BE2CAF"/>
    <w:rsid w:val="00BE60CB"/>
    <w:rsid w:val="00BF0390"/>
    <w:rsid w:val="00BF467D"/>
    <w:rsid w:val="00C05568"/>
    <w:rsid w:val="00C0560F"/>
    <w:rsid w:val="00C06795"/>
    <w:rsid w:val="00C101ED"/>
    <w:rsid w:val="00C102A4"/>
    <w:rsid w:val="00C16EE7"/>
    <w:rsid w:val="00C23787"/>
    <w:rsid w:val="00C30787"/>
    <w:rsid w:val="00C33AE6"/>
    <w:rsid w:val="00C40929"/>
    <w:rsid w:val="00C45E1C"/>
    <w:rsid w:val="00C527BE"/>
    <w:rsid w:val="00C61930"/>
    <w:rsid w:val="00C64249"/>
    <w:rsid w:val="00C6492C"/>
    <w:rsid w:val="00C7336A"/>
    <w:rsid w:val="00C73747"/>
    <w:rsid w:val="00C73C37"/>
    <w:rsid w:val="00C77BEF"/>
    <w:rsid w:val="00C83919"/>
    <w:rsid w:val="00C8778C"/>
    <w:rsid w:val="00C878F7"/>
    <w:rsid w:val="00C90BC7"/>
    <w:rsid w:val="00C9129D"/>
    <w:rsid w:val="00C92AC8"/>
    <w:rsid w:val="00C94D97"/>
    <w:rsid w:val="00CA06FB"/>
    <w:rsid w:val="00CA1842"/>
    <w:rsid w:val="00CA52F8"/>
    <w:rsid w:val="00CB78CA"/>
    <w:rsid w:val="00CC2C92"/>
    <w:rsid w:val="00CC2EE5"/>
    <w:rsid w:val="00CC5B35"/>
    <w:rsid w:val="00CC65AF"/>
    <w:rsid w:val="00CE57B3"/>
    <w:rsid w:val="00CE5B1E"/>
    <w:rsid w:val="00CF3C75"/>
    <w:rsid w:val="00CF57DA"/>
    <w:rsid w:val="00CF6B46"/>
    <w:rsid w:val="00CF6E5D"/>
    <w:rsid w:val="00D0172D"/>
    <w:rsid w:val="00D01AB8"/>
    <w:rsid w:val="00D14925"/>
    <w:rsid w:val="00D2760B"/>
    <w:rsid w:val="00D37C4E"/>
    <w:rsid w:val="00D4025A"/>
    <w:rsid w:val="00D53DE4"/>
    <w:rsid w:val="00D6112F"/>
    <w:rsid w:val="00D62ECF"/>
    <w:rsid w:val="00D63858"/>
    <w:rsid w:val="00D71419"/>
    <w:rsid w:val="00D71973"/>
    <w:rsid w:val="00D73DC4"/>
    <w:rsid w:val="00D74A2F"/>
    <w:rsid w:val="00D804A2"/>
    <w:rsid w:val="00D82E69"/>
    <w:rsid w:val="00D8733B"/>
    <w:rsid w:val="00D910CA"/>
    <w:rsid w:val="00D95C4F"/>
    <w:rsid w:val="00DA23E6"/>
    <w:rsid w:val="00DA589F"/>
    <w:rsid w:val="00DB4A6B"/>
    <w:rsid w:val="00DC4703"/>
    <w:rsid w:val="00DD18D8"/>
    <w:rsid w:val="00DD2BA2"/>
    <w:rsid w:val="00DD5301"/>
    <w:rsid w:val="00DE082F"/>
    <w:rsid w:val="00DE3DBB"/>
    <w:rsid w:val="00DE42E1"/>
    <w:rsid w:val="00DE6549"/>
    <w:rsid w:val="00DF348A"/>
    <w:rsid w:val="00DF6065"/>
    <w:rsid w:val="00DF6776"/>
    <w:rsid w:val="00E0715E"/>
    <w:rsid w:val="00E1151D"/>
    <w:rsid w:val="00E12829"/>
    <w:rsid w:val="00E14CF7"/>
    <w:rsid w:val="00E17A61"/>
    <w:rsid w:val="00E20FA3"/>
    <w:rsid w:val="00E254DD"/>
    <w:rsid w:val="00E27922"/>
    <w:rsid w:val="00E27E43"/>
    <w:rsid w:val="00E309CD"/>
    <w:rsid w:val="00E344BF"/>
    <w:rsid w:val="00E41D2D"/>
    <w:rsid w:val="00E44589"/>
    <w:rsid w:val="00E46520"/>
    <w:rsid w:val="00E54E18"/>
    <w:rsid w:val="00E5688C"/>
    <w:rsid w:val="00E57BF7"/>
    <w:rsid w:val="00E61C13"/>
    <w:rsid w:val="00E62E13"/>
    <w:rsid w:val="00E71987"/>
    <w:rsid w:val="00E956EF"/>
    <w:rsid w:val="00EA20E9"/>
    <w:rsid w:val="00EA2BEC"/>
    <w:rsid w:val="00EB31B3"/>
    <w:rsid w:val="00EB6C5B"/>
    <w:rsid w:val="00EC3F02"/>
    <w:rsid w:val="00EC59C6"/>
    <w:rsid w:val="00EC656F"/>
    <w:rsid w:val="00ED0C4A"/>
    <w:rsid w:val="00ED1104"/>
    <w:rsid w:val="00ED64E0"/>
    <w:rsid w:val="00ED656C"/>
    <w:rsid w:val="00EE0E6D"/>
    <w:rsid w:val="00EE1601"/>
    <w:rsid w:val="00EE4AF7"/>
    <w:rsid w:val="00EF137E"/>
    <w:rsid w:val="00EF4F5C"/>
    <w:rsid w:val="00EF5741"/>
    <w:rsid w:val="00F05608"/>
    <w:rsid w:val="00F057C4"/>
    <w:rsid w:val="00F068D9"/>
    <w:rsid w:val="00F11C22"/>
    <w:rsid w:val="00F12324"/>
    <w:rsid w:val="00F1294E"/>
    <w:rsid w:val="00F150F3"/>
    <w:rsid w:val="00F15DA4"/>
    <w:rsid w:val="00F169F2"/>
    <w:rsid w:val="00F17285"/>
    <w:rsid w:val="00F346A9"/>
    <w:rsid w:val="00F43123"/>
    <w:rsid w:val="00F45F4B"/>
    <w:rsid w:val="00F5057C"/>
    <w:rsid w:val="00F57EE7"/>
    <w:rsid w:val="00F6069C"/>
    <w:rsid w:val="00F6759A"/>
    <w:rsid w:val="00F676B5"/>
    <w:rsid w:val="00F67DAC"/>
    <w:rsid w:val="00F75363"/>
    <w:rsid w:val="00F75C51"/>
    <w:rsid w:val="00F76C8D"/>
    <w:rsid w:val="00F81319"/>
    <w:rsid w:val="00F82B3E"/>
    <w:rsid w:val="00F8309A"/>
    <w:rsid w:val="00F85BDD"/>
    <w:rsid w:val="00F85F22"/>
    <w:rsid w:val="00F86B1F"/>
    <w:rsid w:val="00F93F87"/>
    <w:rsid w:val="00FA3BB5"/>
    <w:rsid w:val="00FA7A2C"/>
    <w:rsid w:val="00FB0DEA"/>
    <w:rsid w:val="00FB1D1E"/>
    <w:rsid w:val="00FB5066"/>
    <w:rsid w:val="00FB6309"/>
    <w:rsid w:val="00FB6AB8"/>
    <w:rsid w:val="00FC0040"/>
    <w:rsid w:val="00FC202F"/>
    <w:rsid w:val="00FD05A7"/>
    <w:rsid w:val="00FD2D65"/>
    <w:rsid w:val="00FD3C18"/>
    <w:rsid w:val="00FD4299"/>
    <w:rsid w:val="00FD6BBE"/>
    <w:rsid w:val="00FE7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CD45"/>
  <w15:chartTrackingRefBased/>
  <w15:docId w15:val="{93DFF96C-6D3A-4F29-9280-BB907AF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5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5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F5E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73E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A201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5E1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F5E1A"/>
    <w:pPr>
      <w:outlineLvl w:val="9"/>
    </w:pPr>
    <w:rPr>
      <w:lang w:eastAsia="nl-NL"/>
    </w:rPr>
  </w:style>
  <w:style w:type="character" w:customStyle="1" w:styleId="Kop2Char">
    <w:name w:val="Kop 2 Char"/>
    <w:basedOn w:val="Standaardalinea-lettertype"/>
    <w:link w:val="Kop2"/>
    <w:uiPriority w:val="9"/>
    <w:rsid w:val="004F5E1A"/>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4F5E1A"/>
    <w:pPr>
      <w:spacing w:after="100"/>
    </w:pPr>
  </w:style>
  <w:style w:type="paragraph" w:styleId="Inhopg2">
    <w:name w:val="toc 2"/>
    <w:basedOn w:val="Standaard"/>
    <w:next w:val="Standaard"/>
    <w:autoRedefine/>
    <w:uiPriority w:val="39"/>
    <w:unhideWhenUsed/>
    <w:rsid w:val="004F5E1A"/>
    <w:pPr>
      <w:spacing w:after="100"/>
      <w:ind w:left="220"/>
    </w:pPr>
  </w:style>
  <w:style w:type="character" w:styleId="Hyperlink">
    <w:name w:val="Hyperlink"/>
    <w:basedOn w:val="Standaardalinea-lettertype"/>
    <w:uiPriority w:val="99"/>
    <w:unhideWhenUsed/>
    <w:rsid w:val="004F5E1A"/>
    <w:rPr>
      <w:color w:val="0563C1" w:themeColor="hyperlink"/>
      <w:u w:val="single"/>
    </w:rPr>
  </w:style>
  <w:style w:type="character" w:customStyle="1" w:styleId="Kop3Char">
    <w:name w:val="Kop 3 Char"/>
    <w:basedOn w:val="Standaardalinea-lettertype"/>
    <w:link w:val="Kop3"/>
    <w:uiPriority w:val="9"/>
    <w:rsid w:val="004F5E1A"/>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4F5E1A"/>
    <w:pPr>
      <w:spacing w:after="100"/>
      <w:ind w:left="440"/>
    </w:pPr>
  </w:style>
  <w:style w:type="paragraph" w:styleId="Geenafstand">
    <w:name w:val="No Spacing"/>
    <w:uiPriority w:val="1"/>
    <w:qFormat/>
    <w:rsid w:val="004F5E1A"/>
    <w:pPr>
      <w:spacing w:after="0" w:line="240" w:lineRule="auto"/>
    </w:pPr>
  </w:style>
  <w:style w:type="character" w:styleId="Verwijzingopmerking">
    <w:name w:val="annotation reference"/>
    <w:basedOn w:val="Standaardalinea-lettertype"/>
    <w:uiPriority w:val="99"/>
    <w:semiHidden/>
    <w:unhideWhenUsed/>
    <w:rsid w:val="004F5E1A"/>
    <w:rPr>
      <w:sz w:val="18"/>
      <w:szCs w:val="18"/>
    </w:rPr>
  </w:style>
  <w:style w:type="paragraph" w:styleId="Tekstopmerking">
    <w:name w:val="annotation text"/>
    <w:basedOn w:val="Standaard"/>
    <w:link w:val="TekstopmerkingChar"/>
    <w:uiPriority w:val="99"/>
    <w:semiHidden/>
    <w:unhideWhenUsed/>
    <w:rsid w:val="000878B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878B0"/>
    <w:rPr>
      <w:sz w:val="24"/>
      <w:szCs w:val="24"/>
    </w:rPr>
  </w:style>
  <w:style w:type="paragraph" w:styleId="Ballontekst">
    <w:name w:val="Balloon Text"/>
    <w:basedOn w:val="Standaard"/>
    <w:link w:val="BallontekstChar"/>
    <w:uiPriority w:val="99"/>
    <w:semiHidden/>
    <w:unhideWhenUsed/>
    <w:rsid w:val="000878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78B0"/>
    <w:rPr>
      <w:rFonts w:ascii="Segoe UI" w:hAnsi="Segoe UI" w:cs="Segoe UI"/>
      <w:sz w:val="18"/>
      <w:szCs w:val="18"/>
    </w:rPr>
  </w:style>
  <w:style w:type="paragraph" w:styleId="Lijstalinea">
    <w:name w:val="List Paragraph"/>
    <w:basedOn w:val="Standaard"/>
    <w:uiPriority w:val="34"/>
    <w:qFormat/>
    <w:rsid w:val="00C527BE"/>
    <w:pPr>
      <w:ind w:left="720"/>
      <w:contextualSpacing/>
    </w:pPr>
  </w:style>
  <w:style w:type="character" w:styleId="Onopgelostemelding">
    <w:name w:val="Unresolved Mention"/>
    <w:basedOn w:val="Standaardalinea-lettertype"/>
    <w:uiPriority w:val="99"/>
    <w:semiHidden/>
    <w:unhideWhenUsed/>
    <w:rsid w:val="00A61852"/>
    <w:rPr>
      <w:color w:val="605E5C"/>
      <w:shd w:val="clear" w:color="auto" w:fill="E1DFDD"/>
    </w:rPr>
  </w:style>
  <w:style w:type="character" w:styleId="Zwaar">
    <w:name w:val="Strong"/>
    <w:basedOn w:val="Standaardalinea-lettertype"/>
    <w:uiPriority w:val="22"/>
    <w:qFormat/>
    <w:rsid w:val="00AC4FDB"/>
    <w:rPr>
      <w:b/>
      <w:bCs/>
    </w:rPr>
  </w:style>
  <w:style w:type="character" w:customStyle="1" w:styleId="nlmstring-name">
    <w:name w:val="nlm_string-name"/>
    <w:basedOn w:val="Standaardalinea-lettertype"/>
    <w:rsid w:val="00B419F3"/>
  </w:style>
  <w:style w:type="character" w:customStyle="1" w:styleId="nlmyear">
    <w:name w:val="nlm_year"/>
    <w:basedOn w:val="Standaardalinea-lettertype"/>
    <w:rsid w:val="00B419F3"/>
  </w:style>
  <w:style w:type="character" w:customStyle="1" w:styleId="Kop4Char">
    <w:name w:val="Kop 4 Char"/>
    <w:basedOn w:val="Standaardalinea-lettertype"/>
    <w:link w:val="Kop4"/>
    <w:uiPriority w:val="9"/>
    <w:rsid w:val="00273E38"/>
    <w:rPr>
      <w:rFonts w:asciiTheme="majorHAnsi" w:eastAsiaTheme="majorEastAsia" w:hAnsiTheme="majorHAnsi" w:cstheme="majorBidi"/>
      <w:i/>
      <w:iCs/>
      <w:color w:val="2F5496" w:themeColor="accent1" w:themeShade="BF"/>
    </w:rPr>
  </w:style>
  <w:style w:type="character" w:styleId="GevolgdeHyperlink">
    <w:name w:val="FollowedHyperlink"/>
    <w:basedOn w:val="Standaardalinea-lettertype"/>
    <w:uiPriority w:val="99"/>
    <w:semiHidden/>
    <w:unhideWhenUsed/>
    <w:rsid w:val="00A30728"/>
    <w:rPr>
      <w:color w:val="954F72" w:themeColor="followedHyperlink"/>
      <w:u w:val="single"/>
    </w:rPr>
  </w:style>
  <w:style w:type="paragraph" w:styleId="Koptekst">
    <w:name w:val="header"/>
    <w:basedOn w:val="Standaard"/>
    <w:link w:val="KoptekstChar"/>
    <w:uiPriority w:val="99"/>
    <w:unhideWhenUsed/>
    <w:rsid w:val="008B1E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1ED2"/>
  </w:style>
  <w:style w:type="paragraph" w:styleId="Voettekst">
    <w:name w:val="footer"/>
    <w:basedOn w:val="Standaard"/>
    <w:link w:val="VoettekstChar"/>
    <w:uiPriority w:val="99"/>
    <w:unhideWhenUsed/>
    <w:rsid w:val="008B1E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1ED2"/>
  </w:style>
  <w:style w:type="character" w:customStyle="1" w:styleId="Kop5Char">
    <w:name w:val="Kop 5 Char"/>
    <w:basedOn w:val="Standaardalinea-lettertype"/>
    <w:link w:val="Kop5"/>
    <w:uiPriority w:val="9"/>
    <w:rsid w:val="00A201D3"/>
    <w:rPr>
      <w:rFonts w:asciiTheme="majorHAnsi" w:eastAsiaTheme="majorEastAsia" w:hAnsiTheme="majorHAnsi" w:cstheme="majorBidi"/>
      <w:color w:val="2F5496" w:themeColor="accent1" w:themeShade="BF"/>
    </w:rPr>
  </w:style>
  <w:style w:type="paragraph" w:styleId="Inhopg4">
    <w:name w:val="toc 4"/>
    <w:basedOn w:val="Standaard"/>
    <w:next w:val="Standaard"/>
    <w:autoRedefine/>
    <w:uiPriority w:val="39"/>
    <w:unhideWhenUsed/>
    <w:rsid w:val="00102767"/>
    <w:pPr>
      <w:spacing w:after="100"/>
      <w:ind w:left="660"/>
    </w:pPr>
  </w:style>
  <w:style w:type="paragraph" w:styleId="Inhopg5">
    <w:name w:val="toc 5"/>
    <w:basedOn w:val="Standaard"/>
    <w:next w:val="Standaard"/>
    <w:autoRedefine/>
    <w:uiPriority w:val="39"/>
    <w:unhideWhenUsed/>
    <w:rsid w:val="00102767"/>
    <w:pPr>
      <w:spacing w:after="100"/>
      <w:ind w:left="880"/>
    </w:pPr>
  </w:style>
  <w:style w:type="paragraph" w:styleId="Onderwerpvanopmerking">
    <w:name w:val="annotation subject"/>
    <w:basedOn w:val="Tekstopmerking"/>
    <w:next w:val="Tekstopmerking"/>
    <w:link w:val="OnderwerpvanopmerkingChar"/>
    <w:uiPriority w:val="99"/>
    <w:semiHidden/>
    <w:unhideWhenUsed/>
    <w:rsid w:val="006057B4"/>
    <w:rPr>
      <w:b/>
      <w:bCs/>
      <w:sz w:val="20"/>
      <w:szCs w:val="20"/>
    </w:rPr>
  </w:style>
  <w:style w:type="character" w:customStyle="1" w:styleId="OnderwerpvanopmerkingChar">
    <w:name w:val="Onderwerp van opmerking Char"/>
    <w:basedOn w:val="TekstopmerkingChar"/>
    <w:link w:val="Onderwerpvanopmerking"/>
    <w:uiPriority w:val="99"/>
    <w:semiHidden/>
    <w:rsid w:val="006057B4"/>
    <w:rPr>
      <w:b/>
      <w:bCs/>
      <w:sz w:val="20"/>
      <w:szCs w:val="20"/>
    </w:rPr>
  </w:style>
  <w:style w:type="table" w:styleId="Tabelraster">
    <w:name w:val="Table Grid"/>
    <w:basedOn w:val="Standaardtabel"/>
    <w:uiPriority w:val="39"/>
    <w:rsid w:val="00EC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6">
    <w:name w:val="Grid Table 5 Dark Accent 6"/>
    <w:basedOn w:val="Standaardtabel"/>
    <w:uiPriority w:val="50"/>
    <w:rsid w:val="00C102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alweb">
    <w:name w:val="Normal (Web)"/>
    <w:basedOn w:val="Standaard"/>
    <w:uiPriority w:val="99"/>
    <w:semiHidden/>
    <w:unhideWhenUsed/>
    <w:rsid w:val="002277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3513">
      <w:bodyDiv w:val="1"/>
      <w:marLeft w:val="0"/>
      <w:marRight w:val="0"/>
      <w:marTop w:val="0"/>
      <w:marBottom w:val="0"/>
      <w:divBdr>
        <w:top w:val="none" w:sz="0" w:space="0" w:color="auto"/>
        <w:left w:val="none" w:sz="0" w:space="0" w:color="auto"/>
        <w:bottom w:val="none" w:sz="0" w:space="0" w:color="auto"/>
        <w:right w:val="none" w:sz="0" w:space="0" w:color="auto"/>
      </w:divBdr>
      <w:divsChild>
        <w:div w:id="2135057430">
          <w:marLeft w:val="0"/>
          <w:marRight w:val="0"/>
          <w:marTop w:val="0"/>
          <w:marBottom w:val="0"/>
          <w:divBdr>
            <w:top w:val="none" w:sz="0" w:space="0" w:color="auto"/>
            <w:left w:val="none" w:sz="0" w:space="0" w:color="auto"/>
            <w:bottom w:val="none" w:sz="0" w:space="0" w:color="auto"/>
            <w:right w:val="none" w:sz="0" w:space="0" w:color="auto"/>
          </w:divBdr>
        </w:div>
        <w:div w:id="486633760">
          <w:marLeft w:val="0"/>
          <w:marRight w:val="0"/>
          <w:marTop w:val="240"/>
          <w:marBottom w:val="240"/>
          <w:divBdr>
            <w:top w:val="single" w:sz="6" w:space="6" w:color="D5D5D5"/>
            <w:left w:val="single" w:sz="6" w:space="6" w:color="D5D5D5"/>
            <w:bottom w:val="single" w:sz="6" w:space="6" w:color="D5D5D5"/>
            <w:right w:val="single" w:sz="6" w:space="6" w:color="D5D5D5"/>
          </w:divBdr>
          <w:divsChild>
            <w:div w:id="1653824088">
              <w:marLeft w:val="0"/>
              <w:marRight w:val="0"/>
              <w:marTop w:val="0"/>
              <w:marBottom w:val="225"/>
              <w:divBdr>
                <w:top w:val="none" w:sz="0" w:space="0" w:color="auto"/>
                <w:left w:val="none" w:sz="0" w:space="0" w:color="auto"/>
                <w:bottom w:val="none" w:sz="0" w:space="0" w:color="auto"/>
                <w:right w:val="none" w:sz="0" w:space="0" w:color="auto"/>
              </w:divBdr>
              <w:divsChild>
                <w:div w:id="1693609691">
                  <w:marLeft w:val="0"/>
                  <w:marRight w:val="0"/>
                  <w:marTop w:val="0"/>
                  <w:marBottom w:val="0"/>
                  <w:divBdr>
                    <w:top w:val="none" w:sz="0" w:space="0" w:color="auto"/>
                    <w:left w:val="none" w:sz="0" w:space="0" w:color="auto"/>
                    <w:bottom w:val="none" w:sz="0" w:space="0" w:color="auto"/>
                    <w:right w:val="none" w:sz="0" w:space="0" w:color="auto"/>
                  </w:divBdr>
                  <w:divsChild>
                    <w:div w:id="1200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4282">
      <w:bodyDiv w:val="1"/>
      <w:marLeft w:val="0"/>
      <w:marRight w:val="0"/>
      <w:marTop w:val="0"/>
      <w:marBottom w:val="0"/>
      <w:divBdr>
        <w:top w:val="none" w:sz="0" w:space="0" w:color="auto"/>
        <w:left w:val="none" w:sz="0" w:space="0" w:color="auto"/>
        <w:bottom w:val="none" w:sz="0" w:space="0" w:color="auto"/>
        <w:right w:val="none" w:sz="0" w:space="0" w:color="auto"/>
      </w:divBdr>
      <w:divsChild>
        <w:div w:id="1381050008">
          <w:marLeft w:val="0"/>
          <w:marRight w:val="0"/>
          <w:marTop w:val="0"/>
          <w:marBottom w:val="0"/>
          <w:divBdr>
            <w:top w:val="none" w:sz="0" w:space="0" w:color="auto"/>
            <w:left w:val="none" w:sz="0" w:space="0" w:color="auto"/>
            <w:bottom w:val="none" w:sz="0" w:space="0" w:color="auto"/>
            <w:right w:val="none" w:sz="0" w:space="0" w:color="auto"/>
          </w:divBdr>
        </w:div>
      </w:divsChild>
    </w:div>
    <w:div w:id="958217131">
      <w:bodyDiv w:val="1"/>
      <w:marLeft w:val="0"/>
      <w:marRight w:val="0"/>
      <w:marTop w:val="0"/>
      <w:marBottom w:val="0"/>
      <w:divBdr>
        <w:top w:val="none" w:sz="0" w:space="0" w:color="auto"/>
        <w:left w:val="none" w:sz="0" w:space="0" w:color="auto"/>
        <w:bottom w:val="none" w:sz="0" w:space="0" w:color="auto"/>
        <w:right w:val="none" w:sz="0" w:space="0" w:color="auto"/>
      </w:divBdr>
      <w:divsChild>
        <w:div w:id="67533504">
          <w:marLeft w:val="0"/>
          <w:marRight w:val="0"/>
          <w:marTop w:val="0"/>
          <w:marBottom w:val="0"/>
          <w:divBdr>
            <w:top w:val="none" w:sz="0" w:space="0" w:color="auto"/>
            <w:left w:val="none" w:sz="0" w:space="0" w:color="auto"/>
            <w:bottom w:val="none" w:sz="0" w:space="0" w:color="auto"/>
            <w:right w:val="none" w:sz="0" w:space="0" w:color="auto"/>
          </w:divBdr>
          <w:divsChild>
            <w:div w:id="1726249736">
              <w:marLeft w:val="0"/>
              <w:marRight w:val="0"/>
              <w:marTop w:val="0"/>
              <w:marBottom w:val="0"/>
              <w:divBdr>
                <w:top w:val="none" w:sz="0" w:space="0" w:color="auto"/>
                <w:left w:val="none" w:sz="0" w:space="0" w:color="auto"/>
                <w:bottom w:val="none" w:sz="0" w:space="0" w:color="auto"/>
                <w:right w:val="none" w:sz="0" w:space="0" w:color="auto"/>
              </w:divBdr>
              <w:divsChild>
                <w:div w:id="1278179549">
                  <w:marLeft w:val="0"/>
                  <w:marRight w:val="0"/>
                  <w:marTop w:val="0"/>
                  <w:marBottom w:val="0"/>
                  <w:divBdr>
                    <w:top w:val="none" w:sz="0" w:space="0" w:color="auto"/>
                    <w:left w:val="none" w:sz="0" w:space="0" w:color="auto"/>
                    <w:bottom w:val="none" w:sz="0" w:space="0" w:color="auto"/>
                    <w:right w:val="none" w:sz="0" w:space="0" w:color="auto"/>
                  </w:divBdr>
                  <w:divsChild>
                    <w:div w:id="1765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9551">
      <w:bodyDiv w:val="1"/>
      <w:marLeft w:val="0"/>
      <w:marRight w:val="0"/>
      <w:marTop w:val="0"/>
      <w:marBottom w:val="0"/>
      <w:divBdr>
        <w:top w:val="none" w:sz="0" w:space="0" w:color="auto"/>
        <w:left w:val="none" w:sz="0" w:space="0" w:color="auto"/>
        <w:bottom w:val="none" w:sz="0" w:space="0" w:color="auto"/>
        <w:right w:val="none" w:sz="0" w:space="0" w:color="auto"/>
      </w:divBdr>
    </w:div>
    <w:div w:id="1376352324">
      <w:bodyDiv w:val="1"/>
      <w:marLeft w:val="0"/>
      <w:marRight w:val="0"/>
      <w:marTop w:val="0"/>
      <w:marBottom w:val="0"/>
      <w:divBdr>
        <w:top w:val="none" w:sz="0" w:space="0" w:color="auto"/>
        <w:left w:val="none" w:sz="0" w:space="0" w:color="auto"/>
        <w:bottom w:val="none" w:sz="0" w:space="0" w:color="auto"/>
        <w:right w:val="none" w:sz="0" w:space="0" w:color="auto"/>
      </w:divBdr>
    </w:div>
    <w:div w:id="1967349588">
      <w:bodyDiv w:val="1"/>
      <w:marLeft w:val="0"/>
      <w:marRight w:val="0"/>
      <w:marTop w:val="0"/>
      <w:marBottom w:val="0"/>
      <w:divBdr>
        <w:top w:val="none" w:sz="0" w:space="0" w:color="auto"/>
        <w:left w:val="none" w:sz="0" w:space="0" w:color="auto"/>
        <w:bottom w:val="none" w:sz="0" w:space="0" w:color="auto"/>
        <w:right w:val="none" w:sz="0" w:space="0" w:color="auto"/>
      </w:divBdr>
      <w:divsChild>
        <w:div w:id="1603759027">
          <w:marLeft w:val="0"/>
          <w:marRight w:val="0"/>
          <w:marTop w:val="0"/>
          <w:marBottom w:val="0"/>
          <w:divBdr>
            <w:top w:val="none" w:sz="0" w:space="0" w:color="auto"/>
            <w:left w:val="none" w:sz="0" w:space="0" w:color="auto"/>
            <w:bottom w:val="none" w:sz="0" w:space="0" w:color="auto"/>
            <w:right w:val="none" w:sz="0" w:space="0" w:color="auto"/>
          </w:divBdr>
          <w:divsChild>
            <w:div w:id="1885677136">
              <w:marLeft w:val="0"/>
              <w:marRight w:val="0"/>
              <w:marTop w:val="0"/>
              <w:marBottom w:val="0"/>
              <w:divBdr>
                <w:top w:val="none" w:sz="0" w:space="0" w:color="auto"/>
                <w:left w:val="none" w:sz="0" w:space="0" w:color="auto"/>
                <w:bottom w:val="none" w:sz="0" w:space="0" w:color="auto"/>
                <w:right w:val="none" w:sz="0" w:space="0" w:color="auto"/>
              </w:divBdr>
            </w:div>
          </w:divsChild>
        </w:div>
        <w:div w:id="1193693586">
          <w:marLeft w:val="0"/>
          <w:marRight w:val="0"/>
          <w:marTop w:val="0"/>
          <w:marBottom w:val="0"/>
          <w:divBdr>
            <w:top w:val="none" w:sz="0" w:space="0" w:color="auto"/>
            <w:left w:val="none" w:sz="0" w:space="0" w:color="auto"/>
            <w:bottom w:val="none" w:sz="0" w:space="0" w:color="auto"/>
            <w:right w:val="none" w:sz="0" w:space="0" w:color="auto"/>
          </w:divBdr>
          <w:divsChild>
            <w:div w:id="1299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bius.com/learn/the-power-of-plants/" TargetMode="External"/><Relationship Id="rId18" Type="http://schemas.openxmlformats.org/officeDocument/2006/relationships/hyperlink" Target="https://study.com/academy/lesson/what-is-physical-health-definition-components-exampl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bius.com/learn/air-purifying-plants/" TargetMode="External"/><Relationship Id="rId17" Type="http://schemas.openxmlformats.org/officeDocument/2006/relationships/hyperlink" Target="http://psychology.exeter.ac.uk/latestnews/archivenews/2013/title_306119_en.html" TargetMode="External"/><Relationship Id="rId2" Type="http://schemas.openxmlformats.org/officeDocument/2006/relationships/numbering" Target="numbering.xml"/><Relationship Id="rId16" Type="http://schemas.openxmlformats.org/officeDocument/2006/relationships/hyperlink" Target="https://www.humanresourcesonline.net/5-qualities-make-organisation-employer-cho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oxforddictionaries.com/definition/picture" TargetMode="External"/><Relationship Id="rId5" Type="http://schemas.openxmlformats.org/officeDocument/2006/relationships/webSettings" Target="webSettings.xml"/><Relationship Id="rId15" Type="http://schemas.openxmlformats.org/officeDocument/2006/relationships/hyperlink" Target="http://www.cipd.co.uk/NR/rdonlyres/DCCE94D7-781A-485A-A702-6DAAB5EA7B27/0/whthapwbwrk.pdf" TargetMode="External"/><Relationship Id="rId10" Type="http://schemas.openxmlformats.org/officeDocument/2006/relationships/hyperlink" Target="https://en.oxforddictionaries.com/definition/pla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stainablebusinesstoolkit.com/5-changes-make-office-happier-sustainable-productive-space/" TargetMode="External"/><Relationship Id="rId14" Type="http://schemas.openxmlformats.org/officeDocument/2006/relationships/hyperlink" Target="http://biologieweb.nl/attachments/File/POSTER_-_De_bouw_en_werking_van_planten_%5bA3_-_kleur%5d.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3BF4-F429-41B4-80A7-1F422207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48733</TotalTime>
  <Pages>28</Pages>
  <Words>11454</Words>
  <Characters>63000</Characters>
  <Application>Microsoft Office Word</Application>
  <DocSecurity>0</DocSecurity>
  <Lines>525</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Haeff Van</dc:creator>
  <cp:keywords/>
  <dc:description/>
  <cp:lastModifiedBy>Hanneke Haeff Van</cp:lastModifiedBy>
  <cp:revision>166</cp:revision>
  <dcterms:created xsi:type="dcterms:W3CDTF">2018-06-22T12:46:00Z</dcterms:created>
  <dcterms:modified xsi:type="dcterms:W3CDTF">2018-08-08T05:19:00Z</dcterms:modified>
</cp:coreProperties>
</file>